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5E" w:rsidRDefault="00BF365E" w:rsidP="00BF365E">
      <w:pPr>
        <w:jc w:val="center"/>
        <w:outlineLvl w:val="0"/>
        <w:rPr>
          <w:rFonts w:ascii="黑体" w:eastAsia="黑体" w:hAnsi="黑体"/>
          <w:sz w:val="32"/>
          <w:szCs w:val="32"/>
        </w:rPr>
      </w:pPr>
      <w:r w:rsidRPr="00AE0EC0">
        <w:rPr>
          <w:rFonts w:ascii="黑体" w:eastAsia="黑体" w:hAnsi="黑体" w:hint="eastAsia"/>
          <w:sz w:val="32"/>
          <w:szCs w:val="32"/>
        </w:rPr>
        <w:t>货物</w:t>
      </w:r>
      <w:r>
        <w:rPr>
          <w:rFonts w:ascii="黑体" w:eastAsia="黑体" w:hAnsi="黑体" w:hint="eastAsia"/>
          <w:sz w:val="32"/>
          <w:szCs w:val="32"/>
        </w:rPr>
        <w:t>类</w:t>
      </w:r>
      <w:r w:rsidRPr="00AE0EC0">
        <w:rPr>
          <w:rFonts w:ascii="黑体" w:eastAsia="黑体" w:hAnsi="黑体" w:hint="eastAsia"/>
          <w:sz w:val="32"/>
          <w:szCs w:val="32"/>
        </w:rPr>
        <w:t>采购合同</w:t>
      </w:r>
    </w:p>
    <w:p w:rsidR="00BF365E" w:rsidRPr="003D4146" w:rsidRDefault="00BF365E" w:rsidP="00BF365E">
      <w:pPr>
        <w:jc w:val="center"/>
        <w:outlineLvl w:val="0"/>
        <w:rPr>
          <w:rFonts w:ascii="黑体" w:eastAsia="黑体" w:hAnsi="黑体"/>
          <w:sz w:val="24"/>
          <w:szCs w:val="24"/>
        </w:rPr>
      </w:pPr>
      <w:r w:rsidRPr="003D4146">
        <w:rPr>
          <w:rFonts w:ascii="黑体" w:eastAsia="黑体" w:hAnsi="黑体" w:hint="eastAsia"/>
          <w:sz w:val="24"/>
          <w:szCs w:val="24"/>
        </w:rPr>
        <w:t>（本合同仅为合同的参考文本，合同签订双方应根据项目实际进行修订）</w:t>
      </w:r>
    </w:p>
    <w:p w:rsidR="00BF365E" w:rsidRDefault="00BF365E" w:rsidP="00BF365E">
      <w:pPr>
        <w:rPr>
          <w:rFonts w:ascii="宋体" w:eastAsia="宋体" w:hAnsi="宋体" w:cs="Times New Roman"/>
          <w:b/>
          <w:color w:val="000000"/>
          <w:sz w:val="24"/>
          <w:szCs w:val="24"/>
        </w:rPr>
      </w:pPr>
    </w:p>
    <w:p w:rsidR="00BF365E" w:rsidRPr="00AE0EC0" w:rsidRDefault="00BF365E" w:rsidP="00BF365E">
      <w:pPr>
        <w:rPr>
          <w:rFonts w:ascii="宋体" w:eastAsia="宋体" w:hAnsi="宋体" w:cs="Times New Roman"/>
          <w:b/>
          <w:color w:val="000000"/>
          <w:sz w:val="24"/>
          <w:szCs w:val="24"/>
        </w:rPr>
      </w:pPr>
      <w:r w:rsidRPr="00AE0EC0">
        <w:rPr>
          <w:rFonts w:ascii="宋体" w:eastAsia="宋体" w:hAnsi="宋体" w:cs="Times New Roman" w:hint="eastAsia"/>
          <w:b/>
          <w:color w:val="000000"/>
          <w:sz w:val="24"/>
          <w:szCs w:val="24"/>
        </w:rPr>
        <w:t>甲方：</w:t>
      </w:r>
      <w:r w:rsidRPr="00AE0EC0">
        <w:rPr>
          <w:rFonts w:ascii="宋体" w:eastAsia="宋体" w:hAnsi="宋体" w:cs="Times New Roman" w:hint="eastAsia"/>
          <w:b/>
          <w:color w:val="000000"/>
          <w:sz w:val="24"/>
          <w:szCs w:val="24"/>
          <w:u w:val="single"/>
        </w:rPr>
        <w:t>广东金融学院</w:t>
      </w:r>
    </w:p>
    <w:p w:rsidR="00BF365E" w:rsidRPr="00AE0EC0" w:rsidRDefault="00BF365E" w:rsidP="00BF365E">
      <w:pPr>
        <w:rPr>
          <w:rFonts w:ascii="宋体" w:eastAsia="宋体" w:hAnsi="宋体" w:cs="Times New Roman"/>
          <w:b/>
          <w:color w:val="000000"/>
          <w:sz w:val="24"/>
          <w:szCs w:val="24"/>
        </w:rPr>
      </w:pPr>
      <w:r w:rsidRPr="00AE0EC0">
        <w:rPr>
          <w:rFonts w:ascii="宋体" w:eastAsia="宋体" w:hAnsi="宋体" w:cs="Times New Roman" w:hint="eastAsia"/>
          <w:b/>
          <w:color w:val="000000"/>
          <w:sz w:val="24"/>
          <w:szCs w:val="24"/>
        </w:rPr>
        <w:t>乙方：</w:t>
      </w:r>
      <w:r>
        <w:rPr>
          <w:rFonts w:ascii="宋体" w:eastAsia="宋体" w:hAnsi="宋体" w:cs="Times New Roman" w:hint="eastAsia"/>
          <w:b/>
          <w:color w:val="000000"/>
          <w:sz w:val="24"/>
          <w:szCs w:val="24"/>
          <w:u w:val="single"/>
        </w:rPr>
        <w:t xml:space="preserve">            </w:t>
      </w:r>
      <w:r w:rsidRPr="00AE0EC0">
        <w:rPr>
          <w:rFonts w:ascii="宋体" w:eastAsia="宋体" w:hAnsi="宋体" w:cs="Times New Roman" w:hint="eastAsia"/>
          <w:b/>
          <w:color w:val="000000"/>
          <w:sz w:val="24"/>
          <w:szCs w:val="24"/>
        </w:rPr>
        <w:t xml:space="preserve"> </w:t>
      </w:r>
    </w:p>
    <w:p w:rsidR="00BF365E" w:rsidRPr="00AE0EC0" w:rsidRDefault="00BF365E" w:rsidP="00BF365E">
      <w:pPr>
        <w:pStyle w:val="2"/>
        <w:spacing w:line="360" w:lineRule="exact"/>
        <w:ind w:leftChars="0" w:left="0"/>
        <w:rPr>
          <w:rFonts w:ascii="宋体" w:hAnsi="宋体"/>
          <w:color w:val="000000"/>
          <w:sz w:val="24"/>
        </w:rPr>
      </w:pPr>
    </w:p>
    <w:p w:rsidR="00BF365E" w:rsidRPr="00AE0EC0" w:rsidRDefault="00BF365E" w:rsidP="00BF365E">
      <w:pPr>
        <w:adjustRightInd w:val="0"/>
        <w:snapToGrid w:val="0"/>
        <w:spacing w:line="360" w:lineRule="exact"/>
        <w:ind w:firstLineChars="200" w:firstLine="480"/>
        <w:rPr>
          <w:rFonts w:ascii="宋体" w:eastAsia="宋体" w:hAnsi="宋体" w:cs="Times New Roman"/>
          <w:sz w:val="24"/>
          <w:szCs w:val="24"/>
        </w:rPr>
      </w:pPr>
      <w:r w:rsidRPr="00AE0EC0">
        <w:rPr>
          <w:rFonts w:ascii="宋体" w:eastAsia="宋体" w:hAnsi="宋体" w:cs="Times New Roman" w:hint="eastAsia"/>
          <w:sz w:val="24"/>
          <w:szCs w:val="24"/>
        </w:rPr>
        <w:t>根据《中华人民共和国合同法》、《中华人民共和国政府采购法》及广东金融学院</w:t>
      </w:r>
      <w:r>
        <w:rPr>
          <w:rFonts w:ascii="宋体" w:eastAsia="宋体" w:hAnsi="宋体" w:cs="Times New Roman" w:hint="eastAsia"/>
          <w:sz w:val="24"/>
          <w:szCs w:val="24"/>
        </w:rPr>
        <w:t>***</w:t>
      </w:r>
      <w:r w:rsidRPr="00AE0EC0">
        <w:rPr>
          <w:rFonts w:ascii="宋体" w:eastAsia="宋体" w:hAnsi="宋体" w:cs="Times New Roman" w:hint="eastAsia"/>
          <w:sz w:val="24"/>
          <w:szCs w:val="24"/>
        </w:rPr>
        <w:t>项目（采购项目编号：</w:t>
      </w:r>
      <w:r>
        <w:rPr>
          <w:rFonts w:ascii="宋体" w:eastAsia="宋体" w:hAnsi="宋体" w:cs="Times New Roman" w:hint="eastAsia"/>
          <w:sz w:val="24"/>
          <w:szCs w:val="24"/>
        </w:rPr>
        <w:t>****</w:t>
      </w:r>
      <w:r w:rsidRPr="00AE0EC0">
        <w:rPr>
          <w:rFonts w:ascii="宋体" w:eastAsia="宋体" w:hAnsi="宋体" w:cs="Times New Roman" w:hint="eastAsia"/>
          <w:sz w:val="24"/>
          <w:szCs w:val="24"/>
        </w:rPr>
        <w:t>）</w:t>
      </w:r>
      <w:r>
        <w:rPr>
          <w:rFonts w:ascii="宋体" w:eastAsia="宋体" w:hAnsi="宋体" w:cs="Times New Roman" w:hint="eastAsia"/>
          <w:sz w:val="24"/>
          <w:szCs w:val="24"/>
        </w:rPr>
        <w:t>采购</w:t>
      </w:r>
      <w:r w:rsidRPr="00AE0EC0">
        <w:rPr>
          <w:rFonts w:ascii="宋体" w:eastAsia="宋体" w:hAnsi="宋体" w:cs="Times New Roman" w:hint="eastAsia"/>
          <w:sz w:val="24"/>
          <w:szCs w:val="24"/>
        </w:rPr>
        <w:t>文件的要求、</w:t>
      </w:r>
      <w:r>
        <w:rPr>
          <w:rFonts w:ascii="宋体" w:eastAsia="宋体" w:hAnsi="宋体" w:cs="Times New Roman" w:hint="eastAsia"/>
          <w:sz w:val="24"/>
          <w:szCs w:val="24"/>
        </w:rPr>
        <w:t>乙方报价文件</w:t>
      </w:r>
      <w:r w:rsidRPr="00AE0EC0">
        <w:rPr>
          <w:rFonts w:ascii="宋体" w:eastAsia="宋体" w:hAnsi="宋体" w:cs="Times New Roman" w:hint="eastAsia"/>
          <w:sz w:val="24"/>
          <w:szCs w:val="24"/>
        </w:rPr>
        <w:t>的承诺和</w:t>
      </w:r>
      <w:r>
        <w:rPr>
          <w:rFonts w:ascii="宋体" w:eastAsia="宋体" w:hAnsi="宋体" w:cs="Times New Roman" w:hint="eastAsia"/>
          <w:sz w:val="24"/>
          <w:szCs w:val="24"/>
        </w:rPr>
        <w:t>采购</w:t>
      </w:r>
      <w:r w:rsidRPr="00AE0EC0">
        <w:rPr>
          <w:rFonts w:ascii="宋体" w:eastAsia="宋体" w:hAnsi="宋体" w:cs="Times New Roman" w:hint="eastAsia"/>
          <w:sz w:val="24"/>
          <w:szCs w:val="24"/>
        </w:rPr>
        <w:t>结果，</w:t>
      </w:r>
      <w:r>
        <w:rPr>
          <w:rFonts w:ascii="宋体" w:eastAsia="宋体" w:hAnsi="宋体" w:cs="Times New Roman" w:hint="eastAsia"/>
          <w:sz w:val="24"/>
          <w:szCs w:val="24"/>
        </w:rPr>
        <w:t>经双方协商，本着平等互利和诚实信用的原则，一致同意签订本合同。</w:t>
      </w:r>
    </w:p>
    <w:p w:rsidR="00BF365E" w:rsidRPr="00AE0EC0" w:rsidRDefault="00BF365E" w:rsidP="00BF365E">
      <w:pPr>
        <w:spacing w:line="360" w:lineRule="exact"/>
        <w:ind w:firstLineChars="200" w:firstLine="482"/>
        <w:rPr>
          <w:rFonts w:ascii="宋体" w:eastAsia="宋体" w:hAnsi="宋体" w:cs="Times New Roman"/>
          <w:b/>
          <w:bCs/>
          <w:color w:val="000000"/>
          <w:kern w:val="44"/>
          <w:sz w:val="24"/>
          <w:szCs w:val="24"/>
        </w:rPr>
      </w:pPr>
      <w:r w:rsidRPr="00AE0EC0">
        <w:rPr>
          <w:rFonts w:ascii="宋体" w:eastAsia="宋体" w:hAnsi="宋体" w:cs="Times New Roman" w:hint="eastAsia"/>
          <w:b/>
          <w:bCs/>
          <w:color w:val="000000"/>
          <w:kern w:val="44"/>
          <w:sz w:val="24"/>
          <w:szCs w:val="24"/>
        </w:rPr>
        <w:t xml:space="preserve">第一条  </w:t>
      </w:r>
      <w:r>
        <w:rPr>
          <w:rFonts w:ascii="宋体" w:eastAsia="宋体" w:hAnsi="宋体" w:cs="Times New Roman" w:hint="eastAsia"/>
          <w:b/>
          <w:bCs/>
          <w:color w:val="000000"/>
          <w:kern w:val="44"/>
          <w:sz w:val="24"/>
          <w:szCs w:val="24"/>
        </w:rPr>
        <w:t>货物内容</w:t>
      </w:r>
    </w:p>
    <w:tbl>
      <w:tblPr>
        <w:tblStyle w:val="a4"/>
        <w:tblW w:w="0" w:type="auto"/>
        <w:jc w:val="center"/>
        <w:tblLook w:val="04A0"/>
      </w:tblPr>
      <w:tblGrid>
        <w:gridCol w:w="675"/>
        <w:gridCol w:w="1418"/>
        <w:gridCol w:w="2410"/>
        <w:gridCol w:w="708"/>
        <w:gridCol w:w="875"/>
        <w:gridCol w:w="1218"/>
        <w:gridCol w:w="1218"/>
      </w:tblGrid>
      <w:tr w:rsidR="00BF365E" w:rsidRPr="00F140FA" w:rsidTr="004B6098">
        <w:trPr>
          <w:jc w:val="center"/>
        </w:trPr>
        <w:tc>
          <w:tcPr>
            <w:tcW w:w="675" w:type="dxa"/>
            <w:vAlign w:val="center"/>
          </w:tcPr>
          <w:p w:rsidR="00BF365E" w:rsidRPr="00F140FA" w:rsidRDefault="00BF365E" w:rsidP="004B6098">
            <w:pPr>
              <w:spacing w:line="360" w:lineRule="exact"/>
              <w:jc w:val="center"/>
              <w:rPr>
                <w:rFonts w:ascii="宋体" w:eastAsia="宋体" w:hAnsi="宋体" w:cs="Times New Roman"/>
                <w:bCs/>
                <w:color w:val="000000"/>
                <w:kern w:val="44"/>
                <w:szCs w:val="21"/>
              </w:rPr>
            </w:pPr>
            <w:r w:rsidRPr="00F140FA">
              <w:rPr>
                <w:rFonts w:ascii="宋体" w:eastAsia="宋体" w:hAnsi="宋体" w:cs="Times New Roman" w:hint="eastAsia"/>
                <w:bCs/>
                <w:color w:val="000000"/>
                <w:kern w:val="44"/>
                <w:szCs w:val="21"/>
              </w:rPr>
              <w:t>序号</w:t>
            </w:r>
          </w:p>
        </w:tc>
        <w:tc>
          <w:tcPr>
            <w:tcW w:w="1418" w:type="dxa"/>
            <w:vAlign w:val="center"/>
          </w:tcPr>
          <w:p w:rsidR="00BF365E" w:rsidRPr="00F140FA" w:rsidRDefault="00BF365E" w:rsidP="004B6098">
            <w:pPr>
              <w:spacing w:line="360" w:lineRule="exact"/>
              <w:jc w:val="center"/>
              <w:rPr>
                <w:rFonts w:ascii="宋体" w:eastAsia="宋体" w:hAnsi="宋体" w:cs="Times New Roman"/>
                <w:bCs/>
                <w:color w:val="000000"/>
                <w:kern w:val="44"/>
                <w:szCs w:val="21"/>
              </w:rPr>
            </w:pPr>
            <w:r w:rsidRPr="00F140FA">
              <w:rPr>
                <w:rFonts w:ascii="宋体" w:eastAsia="宋体" w:hAnsi="宋体" w:cs="Times New Roman" w:hint="eastAsia"/>
                <w:bCs/>
                <w:color w:val="000000"/>
                <w:kern w:val="44"/>
                <w:szCs w:val="21"/>
              </w:rPr>
              <w:t>货物名称</w:t>
            </w:r>
          </w:p>
        </w:tc>
        <w:tc>
          <w:tcPr>
            <w:tcW w:w="2410" w:type="dxa"/>
            <w:vAlign w:val="center"/>
          </w:tcPr>
          <w:p w:rsidR="00BF365E" w:rsidRPr="00F140FA" w:rsidRDefault="00BF365E" w:rsidP="004B6098">
            <w:pPr>
              <w:spacing w:line="360" w:lineRule="exact"/>
              <w:jc w:val="center"/>
              <w:rPr>
                <w:rFonts w:ascii="宋体" w:eastAsia="宋体" w:hAnsi="宋体" w:cs="Times New Roman"/>
                <w:bCs/>
                <w:color w:val="000000"/>
                <w:kern w:val="44"/>
                <w:szCs w:val="21"/>
              </w:rPr>
            </w:pPr>
            <w:r w:rsidRPr="00F140FA">
              <w:rPr>
                <w:rFonts w:ascii="宋体" w:eastAsia="宋体" w:hAnsi="宋体" w:cs="Times New Roman" w:hint="eastAsia"/>
                <w:bCs/>
                <w:color w:val="000000"/>
                <w:kern w:val="44"/>
                <w:szCs w:val="21"/>
              </w:rPr>
              <w:t>品牌、规格（性能参数）</w:t>
            </w:r>
          </w:p>
        </w:tc>
        <w:tc>
          <w:tcPr>
            <w:tcW w:w="708" w:type="dxa"/>
            <w:vAlign w:val="center"/>
          </w:tcPr>
          <w:p w:rsidR="00BF365E" w:rsidRPr="00F140FA" w:rsidRDefault="00BF365E" w:rsidP="004B6098">
            <w:pPr>
              <w:spacing w:line="360" w:lineRule="exact"/>
              <w:jc w:val="center"/>
              <w:rPr>
                <w:rFonts w:ascii="宋体" w:eastAsia="宋体" w:hAnsi="宋体" w:cs="Times New Roman"/>
                <w:bCs/>
                <w:color w:val="000000"/>
                <w:kern w:val="44"/>
                <w:szCs w:val="21"/>
              </w:rPr>
            </w:pPr>
            <w:r w:rsidRPr="00F140FA">
              <w:rPr>
                <w:rFonts w:ascii="宋体" w:eastAsia="宋体" w:hAnsi="宋体" w:cs="Times New Roman" w:hint="eastAsia"/>
                <w:bCs/>
                <w:color w:val="000000"/>
                <w:kern w:val="44"/>
                <w:szCs w:val="21"/>
              </w:rPr>
              <w:t>产地</w:t>
            </w:r>
          </w:p>
        </w:tc>
        <w:tc>
          <w:tcPr>
            <w:tcW w:w="875" w:type="dxa"/>
            <w:vAlign w:val="center"/>
          </w:tcPr>
          <w:p w:rsidR="00BF365E" w:rsidRPr="00F140FA" w:rsidRDefault="00BF365E" w:rsidP="004B6098">
            <w:pPr>
              <w:spacing w:line="360" w:lineRule="exact"/>
              <w:jc w:val="center"/>
              <w:rPr>
                <w:rFonts w:ascii="宋体" w:eastAsia="宋体" w:hAnsi="宋体" w:cs="Times New Roman"/>
                <w:bCs/>
                <w:color w:val="000000"/>
                <w:kern w:val="44"/>
                <w:szCs w:val="21"/>
              </w:rPr>
            </w:pPr>
            <w:r w:rsidRPr="00F140FA">
              <w:rPr>
                <w:rFonts w:ascii="宋体" w:eastAsia="宋体" w:hAnsi="宋体" w:cs="Times New Roman" w:hint="eastAsia"/>
                <w:bCs/>
                <w:color w:val="000000"/>
                <w:kern w:val="44"/>
                <w:szCs w:val="21"/>
              </w:rPr>
              <w:t>数量</w:t>
            </w:r>
          </w:p>
        </w:tc>
        <w:tc>
          <w:tcPr>
            <w:tcW w:w="1218" w:type="dxa"/>
            <w:vAlign w:val="center"/>
          </w:tcPr>
          <w:p w:rsidR="00BF365E" w:rsidRPr="00F140FA" w:rsidRDefault="00BF365E" w:rsidP="004B6098">
            <w:pPr>
              <w:spacing w:line="360" w:lineRule="exact"/>
              <w:jc w:val="center"/>
              <w:rPr>
                <w:rFonts w:ascii="宋体" w:eastAsia="宋体" w:hAnsi="宋体" w:cs="Times New Roman"/>
                <w:bCs/>
                <w:color w:val="000000"/>
                <w:kern w:val="44"/>
                <w:szCs w:val="21"/>
              </w:rPr>
            </w:pPr>
            <w:r w:rsidRPr="00F140FA">
              <w:rPr>
                <w:rFonts w:ascii="宋体" w:eastAsia="宋体" w:hAnsi="宋体" w:cs="Times New Roman" w:hint="eastAsia"/>
                <w:bCs/>
                <w:color w:val="000000"/>
                <w:kern w:val="44"/>
                <w:szCs w:val="21"/>
              </w:rPr>
              <w:t>单价（元）</w:t>
            </w:r>
          </w:p>
        </w:tc>
        <w:tc>
          <w:tcPr>
            <w:tcW w:w="1218" w:type="dxa"/>
            <w:vAlign w:val="center"/>
          </w:tcPr>
          <w:p w:rsidR="00BF365E" w:rsidRPr="00F140FA" w:rsidRDefault="00BF365E" w:rsidP="004B6098">
            <w:pPr>
              <w:spacing w:line="360" w:lineRule="exact"/>
              <w:jc w:val="center"/>
              <w:rPr>
                <w:rFonts w:ascii="宋体" w:eastAsia="宋体" w:hAnsi="宋体" w:cs="Times New Roman"/>
                <w:bCs/>
                <w:color w:val="000000"/>
                <w:kern w:val="44"/>
                <w:szCs w:val="21"/>
              </w:rPr>
            </w:pPr>
            <w:r w:rsidRPr="00F140FA">
              <w:rPr>
                <w:rFonts w:ascii="宋体" w:eastAsia="宋体" w:hAnsi="宋体" w:cs="Times New Roman" w:hint="eastAsia"/>
                <w:bCs/>
                <w:color w:val="000000"/>
                <w:kern w:val="44"/>
                <w:szCs w:val="21"/>
              </w:rPr>
              <w:t>总价（元）</w:t>
            </w:r>
          </w:p>
        </w:tc>
      </w:tr>
      <w:tr w:rsidR="00BF365E" w:rsidRPr="00F140FA" w:rsidTr="004B6098">
        <w:trPr>
          <w:jc w:val="center"/>
        </w:trPr>
        <w:tc>
          <w:tcPr>
            <w:tcW w:w="675" w:type="dxa"/>
          </w:tcPr>
          <w:p w:rsidR="00BF365E" w:rsidRPr="00F140FA" w:rsidRDefault="00BF365E" w:rsidP="004B6098">
            <w:pPr>
              <w:spacing w:line="360" w:lineRule="exact"/>
              <w:rPr>
                <w:rFonts w:ascii="宋体" w:eastAsia="宋体" w:hAnsi="宋体" w:cs="Times New Roman"/>
                <w:bCs/>
                <w:color w:val="000000"/>
                <w:kern w:val="44"/>
                <w:szCs w:val="21"/>
              </w:rPr>
            </w:pPr>
          </w:p>
        </w:tc>
        <w:tc>
          <w:tcPr>
            <w:tcW w:w="1418" w:type="dxa"/>
          </w:tcPr>
          <w:p w:rsidR="00BF365E" w:rsidRPr="00F140FA" w:rsidRDefault="00BF365E" w:rsidP="004B6098">
            <w:pPr>
              <w:spacing w:line="360" w:lineRule="exact"/>
              <w:rPr>
                <w:rFonts w:ascii="宋体" w:eastAsia="宋体" w:hAnsi="宋体" w:cs="Times New Roman"/>
                <w:bCs/>
                <w:color w:val="000000"/>
                <w:kern w:val="44"/>
                <w:szCs w:val="21"/>
              </w:rPr>
            </w:pPr>
          </w:p>
        </w:tc>
        <w:tc>
          <w:tcPr>
            <w:tcW w:w="2410" w:type="dxa"/>
          </w:tcPr>
          <w:p w:rsidR="00BF365E" w:rsidRPr="00F140FA" w:rsidRDefault="00BF365E" w:rsidP="004B6098">
            <w:pPr>
              <w:spacing w:line="360" w:lineRule="exact"/>
              <w:rPr>
                <w:rFonts w:ascii="宋体" w:eastAsia="宋体" w:hAnsi="宋体" w:cs="Times New Roman"/>
                <w:bCs/>
                <w:color w:val="000000"/>
                <w:kern w:val="44"/>
                <w:szCs w:val="21"/>
              </w:rPr>
            </w:pPr>
          </w:p>
        </w:tc>
        <w:tc>
          <w:tcPr>
            <w:tcW w:w="708" w:type="dxa"/>
          </w:tcPr>
          <w:p w:rsidR="00BF365E" w:rsidRPr="00F140FA" w:rsidRDefault="00BF365E" w:rsidP="004B6098">
            <w:pPr>
              <w:spacing w:line="360" w:lineRule="exact"/>
              <w:rPr>
                <w:rFonts w:ascii="宋体" w:eastAsia="宋体" w:hAnsi="宋体" w:cs="Times New Roman"/>
                <w:bCs/>
                <w:color w:val="000000"/>
                <w:kern w:val="44"/>
                <w:szCs w:val="21"/>
              </w:rPr>
            </w:pPr>
          </w:p>
        </w:tc>
        <w:tc>
          <w:tcPr>
            <w:tcW w:w="875" w:type="dxa"/>
          </w:tcPr>
          <w:p w:rsidR="00BF365E" w:rsidRPr="00F140FA" w:rsidRDefault="00BF365E" w:rsidP="004B6098">
            <w:pPr>
              <w:spacing w:line="360" w:lineRule="exact"/>
              <w:rPr>
                <w:rFonts w:ascii="宋体" w:eastAsia="宋体" w:hAnsi="宋体" w:cs="Times New Roman"/>
                <w:bCs/>
                <w:color w:val="000000"/>
                <w:kern w:val="44"/>
                <w:szCs w:val="21"/>
              </w:rPr>
            </w:pPr>
          </w:p>
        </w:tc>
        <w:tc>
          <w:tcPr>
            <w:tcW w:w="1218" w:type="dxa"/>
          </w:tcPr>
          <w:p w:rsidR="00BF365E" w:rsidRPr="00F140FA" w:rsidRDefault="00BF365E" w:rsidP="004B6098">
            <w:pPr>
              <w:spacing w:line="360" w:lineRule="exact"/>
              <w:rPr>
                <w:rFonts w:ascii="宋体" w:eastAsia="宋体" w:hAnsi="宋体" w:cs="Times New Roman"/>
                <w:bCs/>
                <w:color w:val="000000"/>
                <w:kern w:val="44"/>
                <w:szCs w:val="21"/>
              </w:rPr>
            </w:pPr>
          </w:p>
        </w:tc>
        <w:tc>
          <w:tcPr>
            <w:tcW w:w="1218" w:type="dxa"/>
          </w:tcPr>
          <w:p w:rsidR="00BF365E" w:rsidRPr="00F140FA" w:rsidRDefault="00BF365E" w:rsidP="004B6098">
            <w:pPr>
              <w:spacing w:line="360" w:lineRule="exact"/>
              <w:rPr>
                <w:rFonts w:ascii="宋体" w:eastAsia="宋体" w:hAnsi="宋体" w:cs="Times New Roman"/>
                <w:bCs/>
                <w:color w:val="000000"/>
                <w:kern w:val="44"/>
                <w:szCs w:val="21"/>
              </w:rPr>
            </w:pPr>
          </w:p>
        </w:tc>
      </w:tr>
      <w:tr w:rsidR="00BF365E" w:rsidRPr="00F140FA" w:rsidTr="004B6098">
        <w:trPr>
          <w:jc w:val="center"/>
        </w:trPr>
        <w:tc>
          <w:tcPr>
            <w:tcW w:w="675" w:type="dxa"/>
          </w:tcPr>
          <w:p w:rsidR="00BF365E" w:rsidRPr="00F140FA" w:rsidRDefault="00BF365E" w:rsidP="004B6098">
            <w:pPr>
              <w:spacing w:line="360" w:lineRule="exact"/>
              <w:rPr>
                <w:rFonts w:ascii="宋体" w:eastAsia="宋体" w:hAnsi="宋体" w:cs="Times New Roman"/>
                <w:bCs/>
                <w:color w:val="000000"/>
                <w:kern w:val="44"/>
                <w:szCs w:val="21"/>
              </w:rPr>
            </w:pPr>
          </w:p>
        </w:tc>
        <w:tc>
          <w:tcPr>
            <w:tcW w:w="1418" w:type="dxa"/>
          </w:tcPr>
          <w:p w:rsidR="00BF365E" w:rsidRPr="00F140FA" w:rsidRDefault="00BF365E" w:rsidP="004B6098">
            <w:pPr>
              <w:spacing w:line="360" w:lineRule="exact"/>
              <w:rPr>
                <w:rFonts w:ascii="宋体" w:eastAsia="宋体" w:hAnsi="宋体" w:cs="Times New Roman"/>
                <w:bCs/>
                <w:color w:val="000000"/>
                <w:kern w:val="44"/>
                <w:szCs w:val="21"/>
              </w:rPr>
            </w:pPr>
          </w:p>
        </w:tc>
        <w:tc>
          <w:tcPr>
            <w:tcW w:w="2410" w:type="dxa"/>
          </w:tcPr>
          <w:p w:rsidR="00BF365E" w:rsidRPr="00F140FA" w:rsidRDefault="00BF365E" w:rsidP="004B6098">
            <w:pPr>
              <w:spacing w:line="360" w:lineRule="exact"/>
              <w:rPr>
                <w:rFonts w:ascii="宋体" w:eastAsia="宋体" w:hAnsi="宋体" w:cs="Times New Roman"/>
                <w:bCs/>
                <w:color w:val="000000"/>
                <w:kern w:val="44"/>
                <w:szCs w:val="21"/>
              </w:rPr>
            </w:pPr>
          </w:p>
        </w:tc>
        <w:tc>
          <w:tcPr>
            <w:tcW w:w="708" w:type="dxa"/>
          </w:tcPr>
          <w:p w:rsidR="00BF365E" w:rsidRPr="00F140FA" w:rsidRDefault="00BF365E" w:rsidP="004B6098">
            <w:pPr>
              <w:spacing w:line="360" w:lineRule="exact"/>
              <w:rPr>
                <w:rFonts w:ascii="宋体" w:eastAsia="宋体" w:hAnsi="宋体" w:cs="Times New Roman"/>
                <w:bCs/>
                <w:color w:val="000000"/>
                <w:kern w:val="44"/>
                <w:szCs w:val="21"/>
              </w:rPr>
            </w:pPr>
          </w:p>
        </w:tc>
        <w:tc>
          <w:tcPr>
            <w:tcW w:w="875" w:type="dxa"/>
          </w:tcPr>
          <w:p w:rsidR="00BF365E" w:rsidRPr="00F140FA" w:rsidRDefault="00BF365E" w:rsidP="004B6098">
            <w:pPr>
              <w:spacing w:line="360" w:lineRule="exact"/>
              <w:rPr>
                <w:rFonts w:ascii="宋体" w:eastAsia="宋体" w:hAnsi="宋体" w:cs="Times New Roman"/>
                <w:bCs/>
                <w:color w:val="000000"/>
                <w:kern w:val="44"/>
                <w:szCs w:val="21"/>
              </w:rPr>
            </w:pPr>
          </w:p>
        </w:tc>
        <w:tc>
          <w:tcPr>
            <w:tcW w:w="1218" w:type="dxa"/>
          </w:tcPr>
          <w:p w:rsidR="00BF365E" w:rsidRPr="00F140FA" w:rsidRDefault="00BF365E" w:rsidP="004B6098">
            <w:pPr>
              <w:spacing w:line="360" w:lineRule="exact"/>
              <w:rPr>
                <w:rFonts w:ascii="宋体" w:eastAsia="宋体" w:hAnsi="宋体" w:cs="Times New Roman"/>
                <w:bCs/>
                <w:color w:val="000000"/>
                <w:kern w:val="44"/>
                <w:szCs w:val="21"/>
              </w:rPr>
            </w:pPr>
          </w:p>
        </w:tc>
        <w:tc>
          <w:tcPr>
            <w:tcW w:w="1218" w:type="dxa"/>
          </w:tcPr>
          <w:p w:rsidR="00BF365E" w:rsidRPr="00F140FA" w:rsidRDefault="00BF365E" w:rsidP="004B6098">
            <w:pPr>
              <w:spacing w:line="360" w:lineRule="exact"/>
              <w:rPr>
                <w:rFonts w:ascii="宋体" w:eastAsia="宋体" w:hAnsi="宋体" w:cs="Times New Roman"/>
                <w:bCs/>
                <w:color w:val="000000"/>
                <w:kern w:val="44"/>
                <w:szCs w:val="21"/>
              </w:rPr>
            </w:pPr>
          </w:p>
        </w:tc>
      </w:tr>
      <w:tr w:rsidR="00BF365E" w:rsidRPr="00F140FA" w:rsidTr="004B6098">
        <w:trPr>
          <w:jc w:val="center"/>
        </w:trPr>
        <w:tc>
          <w:tcPr>
            <w:tcW w:w="8522" w:type="dxa"/>
            <w:gridSpan w:val="7"/>
            <w:vAlign w:val="center"/>
          </w:tcPr>
          <w:p w:rsidR="00BF365E" w:rsidRPr="00F140FA" w:rsidRDefault="00BF365E" w:rsidP="004B6098">
            <w:pPr>
              <w:spacing w:line="360" w:lineRule="exact"/>
              <w:rPr>
                <w:rFonts w:ascii="宋体" w:eastAsia="宋体" w:hAnsi="宋体" w:cs="Times New Roman"/>
                <w:bCs/>
                <w:color w:val="000000"/>
                <w:kern w:val="44"/>
                <w:szCs w:val="21"/>
              </w:rPr>
            </w:pPr>
            <w:r w:rsidRPr="00F140FA">
              <w:rPr>
                <w:rFonts w:ascii="宋体" w:eastAsia="宋体" w:hAnsi="宋体" w:cs="Times New Roman" w:hint="eastAsia"/>
                <w:bCs/>
                <w:color w:val="000000"/>
                <w:kern w:val="44"/>
                <w:szCs w:val="21"/>
              </w:rPr>
              <w:t>合计总额：人民币              元（大写）；￥          元（小写）。</w:t>
            </w:r>
          </w:p>
        </w:tc>
      </w:tr>
    </w:tbl>
    <w:p w:rsidR="00BF365E" w:rsidRPr="00253CBF" w:rsidRDefault="00BF365E" w:rsidP="00BF365E">
      <w:pPr>
        <w:spacing w:line="360" w:lineRule="exact"/>
        <w:ind w:firstLineChars="200" w:firstLine="422"/>
        <w:rPr>
          <w:rFonts w:ascii="宋体" w:eastAsia="宋体" w:hAnsi="宋体" w:cs="Times New Roman"/>
          <w:b/>
          <w:bCs/>
          <w:color w:val="000000"/>
          <w:kern w:val="44"/>
          <w:szCs w:val="21"/>
        </w:rPr>
      </w:pPr>
      <w:r w:rsidRPr="00253CBF">
        <w:rPr>
          <w:rFonts w:ascii="宋体" w:eastAsia="宋体" w:hAnsi="宋体" w:cs="Times New Roman" w:hint="eastAsia"/>
          <w:b/>
          <w:bCs/>
          <w:color w:val="000000"/>
          <w:kern w:val="44"/>
          <w:szCs w:val="21"/>
        </w:rPr>
        <w:t>注：货物名称内容必须与</w:t>
      </w:r>
      <w:r>
        <w:rPr>
          <w:rFonts w:ascii="宋体" w:eastAsia="宋体" w:hAnsi="宋体" w:cs="Times New Roman" w:hint="eastAsia"/>
          <w:b/>
          <w:bCs/>
          <w:color w:val="000000"/>
          <w:kern w:val="44"/>
          <w:szCs w:val="21"/>
        </w:rPr>
        <w:t>报价文件</w:t>
      </w:r>
      <w:r w:rsidRPr="00253CBF">
        <w:rPr>
          <w:rFonts w:ascii="宋体" w:eastAsia="宋体" w:hAnsi="宋体" w:cs="Times New Roman" w:hint="eastAsia"/>
          <w:b/>
          <w:bCs/>
          <w:color w:val="000000"/>
          <w:kern w:val="44"/>
          <w:szCs w:val="21"/>
        </w:rPr>
        <w:t>中货物名称内容一致。</w:t>
      </w:r>
    </w:p>
    <w:p w:rsidR="00BF365E" w:rsidRDefault="00BF365E" w:rsidP="00BF365E">
      <w:pPr>
        <w:spacing w:line="360" w:lineRule="exact"/>
        <w:ind w:firstLineChars="200" w:firstLine="482"/>
        <w:rPr>
          <w:rFonts w:ascii="宋体" w:eastAsia="宋体" w:hAnsi="宋体" w:cs="Times New Roman"/>
          <w:b/>
          <w:bCs/>
          <w:color w:val="000000"/>
          <w:kern w:val="44"/>
          <w:sz w:val="24"/>
          <w:szCs w:val="24"/>
        </w:rPr>
      </w:pPr>
      <w:r>
        <w:rPr>
          <w:rFonts w:ascii="宋体" w:eastAsia="宋体" w:hAnsi="宋体" w:cs="Times New Roman" w:hint="eastAsia"/>
          <w:b/>
          <w:bCs/>
          <w:color w:val="000000"/>
          <w:kern w:val="44"/>
          <w:sz w:val="24"/>
          <w:szCs w:val="24"/>
        </w:rPr>
        <w:t>第二条  合同金额</w:t>
      </w:r>
    </w:p>
    <w:p w:rsidR="00BF365E" w:rsidRDefault="00BF365E" w:rsidP="00BF365E">
      <w:pPr>
        <w:spacing w:line="360" w:lineRule="exact"/>
        <w:ind w:firstLineChars="200" w:firstLine="480"/>
        <w:rPr>
          <w:rFonts w:ascii="宋体" w:eastAsia="宋体" w:hAnsi="宋体" w:cs="Times New Roman"/>
          <w:bCs/>
          <w:color w:val="000000"/>
          <w:kern w:val="44"/>
          <w:sz w:val="24"/>
          <w:szCs w:val="24"/>
        </w:rPr>
      </w:pPr>
      <w:r w:rsidRPr="00253CBF">
        <w:rPr>
          <w:rFonts w:ascii="宋体" w:eastAsia="宋体" w:hAnsi="宋体" w:cs="Times New Roman" w:hint="eastAsia"/>
          <w:bCs/>
          <w:color w:val="000000"/>
          <w:kern w:val="44"/>
          <w:sz w:val="24"/>
          <w:szCs w:val="24"/>
        </w:rPr>
        <w:t>合同金额为（大写）：</w:t>
      </w:r>
      <w:r w:rsidRPr="00253CBF">
        <w:rPr>
          <w:rFonts w:ascii="宋体" w:eastAsia="宋体" w:hAnsi="宋体" w:cs="Times New Roman" w:hint="eastAsia"/>
          <w:bCs/>
          <w:color w:val="000000"/>
          <w:kern w:val="44"/>
          <w:sz w:val="24"/>
          <w:szCs w:val="24"/>
          <w:u w:val="single"/>
        </w:rPr>
        <w:t xml:space="preserve">                  </w:t>
      </w:r>
      <w:r w:rsidRPr="00253CBF">
        <w:rPr>
          <w:rFonts w:ascii="宋体" w:eastAsia="宋体" w:hAnsi="宋体" w:cs="Times New Roman" w:hint="eastAsia"/>
          <w:bCs/>
          <w:color w:val="000000"/>
          <w:kern w:val="44"/>
          <w:sz w:val="24"/>
          <w:szCs w:val="24"/>
        </w:rPr>
        <w:t>元；（</w:t>
      </w:r>
      <w:r w:rsidRPr="00253CBF">
        <w:rPr>
          <w:rFonts w:ascii="宋体" w:eastAsia="宋体" w:hAnsi="宋体" w:cs="Times New Roman" w:hint="eastAsia"/>
          <w:bCs/>
          <w:color w:val="000000"/>
          <w:kern w:val="44"/>
          <w:szCs w:val="21"/>
        </w:rPr>
        <w:t>￥</w:t>
      </w:r>
      <w:r w:rsidRPr="00253CBF">
        <w:rPr>
          <w:rFonts w:ascii="宋体" w:eastAsia="宋体" w:hAnsi="宋体" w:cs="Times New Roman" w:hint="eastAsia"/>
          <w:bCs/>
          <w:color w:val="000000"/>
          <w:kern w:val="44"/>
          <w:sz w:val="24"/>
          <w:szCs w:val="24"/>
          <w:u w:val="single"/>
        </w:rPr>
        <w:t xml:space="preserve">         </w:t>
      </w:r>
      <w:r w:rsidRPr="00253CBF">
        <w:rPr>
          <w:rFonts w:ascii="宋体" w:eastAsia="宋体" w:hAnsi="宋体" w:cs="Times New Roman" w:hint="eastAsia"/>
          <w:bCs/>
          <w:color w:val="000000"/>
          <w:kern w:val="44"/>
          <w:sz w:val="24"/>
          <w:szCs w:val="24"/>
        </w:rPr>
        <w:t>元）人民币。</w:t>
      </w:r>
    </w:p>
    <w:p w:rsidR="00BF365E" w:rsidRPr="00253CBF" w:rsidRDefault="00BF365E" w:rsidP="00BF365E">
      <w:pPr>
        <w:spacing w:line="360" w:lineRule="exact"/>
        <w:ind w:firstLineChars="200" w:firstLine="480"/>
        <w:rPr>
          <w:rFonts w:ascii="宋体" w:eastAsia="宋体" w:hAnsi="宋体" w:cs="Times New Roman"/>
          <w:sz w:val="24"/>
          <w:szCs w:val="24"/>
        </w:rPr>
      </w:pPr>
      <w:r>
        <w:rPr>
          <w:rFonts w:ascii="宋体" w:eastAsia="宋体" w:hAnsi="宋体" w:cs="Times New Roman" w:hint="eastAsia"/>
          <w:bCs/>
          <w:color w:val="000000"/>
          <w:kern w:val="44"/>
          <w:sz w:val="24"/>
          <w:szCs w:val="24"/>
        </w:rPr>
        <w:t>合同总额包括乙方设计、安装、成本、运输、拆卸、随机零配件、</w:t>
      </w:r>
      <w:proofErr w:type="gramStart"/>
      <w:r>
        <w:rPr>
          <w:rFonts w:ascii="宋体" w:eastAsia="宋体" w:hAnsi="宋体" w:cs="Times New Roman" w:hint="eastAsia"/>
          <w:bCs/>
          <w:color w:val="000000"/>
          <w:kern w:val="44"/>
          <w:sz w:val="24"/>
          <w:szCs w:val="24"/>
        </w:rPr>
        <w:t>标配工具</w:t>
      </w:r>
      <w:proofErr w:type="gramEnd"/>
      <w:r>
        <w:rPr>
          <w:rFonts w:ascii="宋体" w:eastAsia="宋体" w:hAnsi="宋体" w:cs="Times New Roman" w:hint="eastAsia"/>
          <w:bCs/>
          <w:color w:val="000000"/>
          <w:kern w:val="44"/>
          <w:sz w:val="24"/>
          <w:szCs w:val="24"/>
        </w:rPr>
        <w:t>、保险、质保期服务、各项税费及合同执行过程中可预见及不可预见的一切费用等。</w:t>
      </w:r>
    </w:p>
    <w:p w:rsidR="00BF365E" w:rsidRPr="00AE0EC0" w:rsidRDefault="00BF365E" w:rsidP="00BF365E">
      <w:pPr>
        <w:spacing w:line="360" w:lineRule="exact"/>
        <w:ind w:firstLineChars="200" w:firstLine="482"/>
        <w:rPr>
          <w:rFonts w:ascii="宋体" w:eastAsia="宋体" w:hAnsi="宋体" w:cs="Times New Roman"/>
          <w:b/>
          <w:sz w:val="24"/>
          <w:szCs w:val="24"/>
        </w:rPr>
      </w:pPr>
      <w:r w:rsidRPr="00AE0EC0">
        <w:rPr>
          <w:rFonts w:ascii="宋体" w:eastAsia="宋体" w:hAnsi="宋体" w:cs="Times New Roman" w:hint="eastAsia"/>
          <w:b/>
          <w:sz w:val="24"/>
          <w:szCs w:val="24"/>
        </w:rPr>
        <w:t>第</w:t>
      </w:r>
      <w:r>
        <w:rPr>
          <w:rFonts w:ascii="宋体" w:eastAsia="宋体" w:hAnsi="宋体" w:cs="Times New Roman" w:hint="eastAsia"/>
          <w:b/>
          <w:sz w:val="24"/>
          <w:szCs w:val="24"/>
        </w:rPr>
        <w:t>三</w:t>
      </w:r>
      <w:r w:rsidRPr="00AE0EC0">
        <w:rPr>
          <w:rFonts w:ascii="宋体" w:eastAsia="宋体" w:hAnsi="宋体" w:cs="Times New Roman" w:hint="eastAsia"/>
          <w:b/>
          <w:sz w:val="24"/>
          <w:szCs w:val="24"/>
        </w:rPr>
        <w:t xml:space="preserve">条  </w:t>
      </w:r>
      <w:r>
        <w:rPr>
          <w:rFonts w:ascii="宋体" w:eastAsia="宋体" w:hAnsi="宋体" w:cs="Times New Roman" w:hint="eastAsia"/>
          <w:b/>
          <w:sz w:val="24"/>
          <w:szCs w:val="24"/>
        </w:rPr>
        <w:t>质量要求</w:t>
      </w:r>
    </w:p>
    <w:p w:rsidR="00BF365E" w:rsidRPr="00E71232" w:rsidRDefault="00BF365E" w:rsidP="00BF365E">
      <w:pPr>
        <w:spacing w:line="360" w:lineRule="exact"/>
        <w:ind w:firstLineChars="200" w:firstLine="480"/>
        <w:rPr>
          <w:rFonts w:ascii="宋体" w:eastAsia="宋体" w:hAnsi="宋体" w:cs="Times New Roman"/>
          <w:sz w:val="24"/>
          <w:szCs w:val="24"/>
        </w:rPr>
      </w:pPr>
      <w:r>
        <w:rPr>
          <w:rFonts w:asciiTheme="minorEastAsia" w:hAnsiTheme="minorEastAsia" w:hint="eastAsia"/>
          <w:sz w:val="24"/>
          <w:szCs w:val="24"/>
        </w:rPr>
        <w:t>一、</w:t>
      </w:r>
      <w:r w:rsidRPr="00E71232">
        <w:rPr>
          <w:rFonts w:ascii="宋体" w:eastAsia="宋体" w:hAnsi="宋体" w:cs="Times New Roman" w:hint="eastAsia"/>
          <w:sz w:val="24"/>
          <w:szCs w:val="24"/>
        </w:rPr>
        <w:t>货物为原制造商制造的全新产品，整机无污染，无侵权行为、表面无划损、无任何缺陷隐患，在中国境内可依常规安全合法使用。</w:t>
      </w:r>
    </w:p>
    <w:p w:rsidR="00BF365E" w:rsidRPr="00E71232" w:rsidRDefault="00BF365E" w:rsidP="00BF365E">
      <w:pPr>
        <w:spacing w:line="360" w:lineRule="exact"/>
        <w:ind w:firstLineChars="200" w:firstLine="480"/>
        <w:rPr>
          <w:rFonts w:ascii="宋体" w:eastAsia="宋体" w:hAnsi="宋体" w:cs="Times New Roman"/>
          <w:sz w:val="24"/>
          <w:szCs w:val="24"/>
        </w:rPr>
      </w:pPr>
      <w:r>
        <w:rPr>
          <w:rFonts w:asciiTheme="minorEastAsia" w:hAnsiTheme="minorEastAsia" w:hint="eastAsia"/>
          <w:sz w:val="24"/>
          <w:szCs w:val="24"/>
        </w:rPr>
        <w:t>二、</w:t>
      </w:r>
      <w:r w:rsidRPr="00E71232">
        <w:rPr>
          <w:rFonts w:ascii="宋体" w:eastAsia="宋体" w:hAnsi="宋体" w:cs="Times New Roman" w:hint="eastAsia"/>
          <w:sz w:val="24"/>
          <w:szCs w:val="24"/>
        </w:rPr>
        <w:t>进口产品必须具备原产地证明和商检局的检验证明及合法进货渠道证明。</w:t>
      </w:r>
    </w:p>
    <w:p w:rsidR="00BF365E" w:rsidRPr="00E71232" w:rsidRDefault="00BF365E" w:rsidP="00BF365E">
      <w:pPr>
        <w:spacing w:line="360" w:lineRule="exact"/>
        <w:ind w:firstLineChars="200" w:firstLine="480"/>
        <w:rPr>
          <w:rFonts w:ascii="宋体" w:eastAsia="宋体" w:hAnsi="宋体" w:cs="Times New Roman"/>
          <w:sz w:val="24"/>
          <w:szCs w:val="24"/>
        </w:rPr>
      </w:pPr>
      <w:r>
        <w:rPr>
          <w:rFonts w:asciiTheme="minorEastAsia" w:hAnsiTheme="minorEastAsia" w:hint="eastAsia"/>
          <w:sz w:val="24"/>
          <w:szCs w:val="24"/>
        </w:rPr>
        <w:t>三、</w:t>
      </w:r>
      <w:r w:rsidRPr="00E71232">
        <w:rPr>
          <w:rFonts w:ascii="宋体" w:eastAsia="宋体" w:hAnsi="宋体" w:cs="Times New Roman" w:hint="eastAsia"/>
          <w:sz w:val="24"/>
          <w:szCs w:val="24"/>
        </w:rPr>
        <w:t>货物为原厂商未启封全新包装，具出厂合格证，序列号、包装箱号与出厂批号一致，并可追索查阅。</w:t>
      </w:r>
    </w:p>
    <w:p w:rsidR="00BF365E" w:rsidRDefault="00BF365E" w:rsidP="00BF365E">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四、</w:t>
      </w:r>
      <w:r w:rsidRPr="00E71232">
        <w:rPr>
          <w:rFonts w:ascii="宋体" w:eastAsia="宋体" w:hAnsi="宋体" w:cs="Times New Roman" w:hint="eastAsia"/>
          <w:sz w:val="24"/>
          <w:szCs w:val="24"/>
        </w:rPr>
        <w:t>乙方应将关键主机设备的用户手册、保修手册、有关单证资料及配备件、随机工具等交付给甲方，使用操作及安全须知等重要资料应附有中文说明。</w:t>
      </w:r>
    </w:p>
    <w:p w:rsidR="00BF365E" w:rsidRDefault="00BF365E" w:rsidP="00BF365E">
      <w:pPr>
        <w:spacing w:line="360" w:lineRule="exact"/>
        <w:ind w:firstLineChars="200" w:firstLine="482"/>
        <w:rPr>
          <w:rFonts w:ascii="宋体" w:eastAsia="宋体" w:hAnsi="宋体" w:cs="Times New Roman"/>
          <w:b/>
          <w:bCs/>
          <w:kern w:val="44"/>
          <w:sz w:val="24"/>
          <w:szCs w:val="24"/>
        </w:rPr>
      </w:pPr>
      <w:r w:rsidRPr="00AE0EC0">
        <w:rPr>
          <w:rFonts w:ascii="宋体" w:eastAsia="宋体" w:hAnsi="宋体" w:cs="Times New Roman" w:hint="eastAsia"/>
          <w:b/>
          <w:bCs/>
          <w:kern w:val="44"/>
          <w:sz w:val="24"/>
          <w:szCs w:val="24"/>
        </w:rPr>
        <w:t>第</w:t>
      </w:r>
      <w:r>
        <w:rPr>
          <w:rFonts w:ascii="宋体" w:eastAsia="宋体" w:hAnsi="宋体" w:cs="Times New Roman" w:hint="eastAsia"/>
          <w:b/>
          <w:bCs/>
          <w:kern w:val="44"/>
          <w:sz w:val="24"/>
          <w:szCs w:val="24"/>
        </w:rPr>
        <w:t>四</w:t>
      </w:r>
      <w:r w:rsidRPr="00AE0EC0">
        <w:rPr>
          <w:rFonts w:ascii="宋体" w:eastAsia="宋体" w:hAnsi="宋体" w:cs="Times New Roman" w:hint="eastAsia"/>
          <w:b/>
          <w:bCs/>
          <w:kern w:val="44"/>
          <w:sz w:val="24"/>
          <w:szCs w:val="24"/>
        </w:rPr>
        <w:t xml:space="preserve">条  </w:t>
      </w:r>
      <w:r>
        <w:rPr>
          <w:rFonts w:ascii="宋体" w:eastAsia="宋体" w:hAnsi="宋体" w:cs="Times New Roman" w:hint="eastAsia"/>
          <w:b/>
          <w:bCs/>
          <w:kern w:val="44"/>
          <w:sz w:val="24"/>
          <w:szCs w:val="24"/>
        </w:rPr>
        <w:t>交货期、交货方式及交货地点</w:t>
      </w:r>
    </w:p>
    <w:p w:rsidR="00BF365E" w:rsidRPr="002410E0" w:rsidRDefault="00BF365E" w:rsidP="00BF365E">
      <w:pPr>
        <w:spacing w:line="360" w:lineRule="exact"/>
        <w:ind w:firstLineChars="200" w:firstLine="480"/>
        <w:rPr>
          <w:rFonts w:ascii="宋体" w:eastAsia="宋体" w:hAnsi="宋体" w:cs="Times New Roman"/>
          <w:bCs/>
          <w:kern w:val="44"/>
          <w:sz w:val="24"/>
          <w:szCs w:val="24"/>
        </w:rPr>
      </w:pPr>
      <w:r w:rsidRPr="002410E0">
        <w:rPr>
          <w:rFonts w:ascii="宋体" w:eastAsia="宋体" w:hAnsi="宋体" w:cs="Times New Roman" w:hint="eastAsia"/>
          <w:bCs/>
          <w:kern w:val="44"/>
          <w:sz w:val="24"/>
          <w:szCs w:val="24"/>
        </w:rPr>
        <w:t>一、交货期：</w:t>
      </w:r>
      <w:r>
        <w:rPr>
          <w:rFonts w:ascii="宋体" w:eastAsia="宋体" w:hAnsi="宋体" w:cs="Times New Roman" w:hint="eastAsia"/>
          <w:bCs/>
          <w:kern w:val="44"/>
          <w:sz w:val="24"/>
          <w:szCs w:val="24"/>
        </w:rPr>
        <w:t xml:space="preserve">合同生效后  </w:t>
      </w:r>
      <w:proofErr w:type="gramStart"/>
      <w:r>
        <w:rPr>
          <w:rFonts w:ascii="宋体" w:eastAsia="宋体" w:hAnsi="宋体" w:cs="Times New Roman" w:hint="eastAsia"/>
          <w:bCs/>
          <w:kern w:val="44"/>
          <w:sz w:val="24"/>
          <w:szCs w:val="24"/>
        </w:rPr>
        <w:t>日历天</w:t>
      </w:r>
      <w:proofErr w:type="gramEnd"/>
      <w:r>
        <w:rPr>
          <w:rFonts w:ascii="宋体" w:eastAsia="宋体" w:hAnsi="宋体" w:cs="Times New Roman" w:hint="eastAsia"/>
          <w:bCs/>
          <w:kern w:val="44"/>
          <w:sz w:val="24"/>
          <w:szCs w:val="24"/>
        </w:rPr>
        <w:t>内完成安装、调试，交付使用。</w:t>
      </w:r>
    </w:p>
    <w:p w:rsidR="00BF365E" w:rsidRPr="002410E0" w:rsidRDefault="00BF365E" w:rsidP="00BF365E">
      <w:pPr>
        <w:spacing w:line="360" w:lineRule="exact"/>
        <w:ind w:firstLineChars="200" w:firstLine="480"/>
        <w:rPr>
          <w:rFonts w:ascii="宋体" w:eastAsia="宋体" w:hAnsi="宋体" w:cs="Times New Roman"/>
          <w:bCs/>
          <w:kern w:val="44"/>
          <w:sz w:val="24"/>
          <w:szCs w:val="24"/>
        </w:rPr>
      </w:pPr>
      <w:r w:rsidRPr="002410E0">
        <w:rPr>
          <w:rFonts w:ascii="宋体" w:eastAsia="宋体" w:hAnsi="宋体" w:cs="Times New Roman" w:hint="eastAsia"/>
          <w:bCs/>
          <w:kern w:val="44"/>
          <w:sz w:val="24"/>
          <w:szCs w:val="24"/>
        </w:rPr>
        <w:t>二、交货方式：</w:t>
      </w:r>
      <w:r>
        <w:rPr>
          <w:rFonts w:ascii="宋体" w:eastAsia="宋体" w:hAnsi="宋体" w:cs="Times New Roman" w:hint="eastAsia"/>
          <w:bCs/>
          <w:kern w:val="44"/>
          <w:sz w:val="24"/>
          <w:szCs w:val="24"/>
        </w:rPr>
        <w:t>包供货、安装、检测、调试、验收及相关服务。</w:t>
      </w:r>
    </w:p>
    <w:p w:rsidR="00BF365E" w:rsidRDefault="00BF365E" w:rsidP="00BF365E">
      <w:pPr>
        <w:spacing w:line="360" w:lineRule="exact"/>
        <w:ind w:firstLineChars="200" w:firstLine="480"/>
        <w:rPr>
          <w:rFonts w:ascii="宋体" w:eastAsia="宋体" w:hAnsi="宋体" w:cs="Times New Roman"/>
          <w:bCs/>
          <w:kern w:val="44"/>
          <w:sz w:val="24"/>
          <w:szCs w:val="24"/>
        </w:rPr>
      </w:pPr>
      <w:r w:rsidRPr="002410E0">
        <w:rPr>
          <w:rFonts w:ascii="宋体" w:eastAsia="宋体" w:hAnsi="宋体" w:cs="Times New Roman" w:hint="eastAsia"/>
          <w:bCs/>
          <w:kern w:val="44"/>
          <w:sz w:val="24"/>
          <w:szCs w:val="24"/>
        </w:rPr>
        <w:t>三、交货地点：</w:t>
      </w:r>
      <w:r>
        <w:rPr>
          <w:rFonts w:ascii="宋体" w:eastAsia="宋体" w:hAnsi="宋体" w:cs="Times New Roman" w:hint="eastAsia"/>
          <w:bCs/>
          <w:kern w:val="44"/>
          <w:sz w:val="24"/>
          <w:szCs w:val="24"/>
        </w:rPr>
        <w:t>广东金融学院指定地点。在未验收交付之前，其保管责任由乙方负责。</w:t>
      </w:r>
    </w:p>
    <w:p w:rsidR="00BF365E" w:rsidRPr="00AE0EC0" w:rsidRDefault="00BF365E" w:rsidP="00BF365E">
      <w:pPr>
        <w:spacing w:line="360" w:lineRule="exact"/>
        <w:ind w:firstLineChars="200" w:firstLine="482"/>
        <w:rPr>
          <w:rFonts w:ascii="宋体" w:eastAsia="宋体" w:hAnsi="宋体" w:cs="Times New Roman"/>
          <w:color w:val="000000"/>
          <w:sz w:val="24"/>
          <w:szCs w:val="24"/>
        </w:rPr>
      </w:pPr>
      <w:r w:rsidRPr="00AE0EC0">
        <w:rPr>
          <w:rFonts w:ascii="宋体" w:eastAsia="宋体" w:hAnsi="宋体" w:cs="Times New Roman" w:hint="eastAsia"/>
          <w:b/>
          <w:bCs/>
          <w:color w:val="000000"/>
          <w:sz w:val="24"/>
          <w:szCs w:val="24"/>
        </w:rPr>
        <w:t>第</w:t>
      </w:r>
      <w:r>
        <w:rPr>
          <w:rFonts w:ascii="宋体" w:eastAsia="宋体" w:hAnsi="宋体" w:cs="Times New Roman" w:hint="eastAsia"/>
          <w:b/>
          <w:bCs/>
          <w:color w:val="000000"/>
          <w:sz w:val="24"/>
          <w:szCs w:val="24"/>
        </w:rPr>
        <w:t>五</w:t>
      </w:r>
      <w:r w:rsidRPr="00AE0EC0">
        <w:rPr>
          <w:rFonts w:ascii="宋体" w:eastAsia="宋体" w:hAnsi="宋体" w:cs="Times New Roman" w:hint="eastAsia"/>
          <w:b/>
          <w:bCs/>
          <w:color w:val="000000"/>
          <w:sz w:val="24"/>
          <w:szCs w:val="24"/>
        </w:rPr>
        <w:t xml:space="preserve">条  </w:t>
      </w:r>
      <w:r>
        <w:rPr>
          <w:rFonts w:ascii="宋体" w:eastAsia="宋体" w:hAnsi="宋体" w:cs="Times New Roman" w:hint="eastAsia"/>
          <w:b/>
          <w:bCs/>
          <w:color w:val="000000"/>
          <w:sz w:val="24"/>
          <w:szCs w:val="24"/>
        </w:rPr>
        <w:t>付款方式</w:t>
      </w:r>
    </w:p>
    <w:p w:rsidR="00BF365E" w:rsidRDefault="00BF365E" w:rsidP="00BF365E">
      <w:pPr>
        <w:spacing w:line="360" w:lineRule="exac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一、乙方应缴纳合同总额的5%作为履约保证金给甲方。</w:t>
      </w:r>
    </w:p>
    <w:p w:rsidR="00BF365E" w:rsidRDefault="00BF365E" w:rsidP="00BF365E">
      <w:pPr>
        <w:spacing w:line="360" w:lineRule="exac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二、全部货物现场安装完毕，并通过验收合格后，乙方提供合法有效的发票与甲方。甲方自收到发票之日起15个工作日内全额支付。</w:t>
      </w:r>
    </w:p>
    <w:p w:rsidR="00BF365E" w:rsidRPr="007C0CB0" w:rsidRDefault="00BF365E" w:rsidP="00BF365E">
      <w:pPr>
        <w:spacing w:line="360" w:lineRule="exact"/>
        <w:ind w:firstLineChars="200" w:firstLine="480"/>
        <w:rPr>
          <w:rFonts w:ascii="宋体" w:eastAsia="宋体" w:hAnsi="宋体" w:cs="Times New Roman"/>
          <w:sz w:val="24"/>
          <w:szCs w:val="24"/>
        </w:rPr>
      </w:pPr>
      <w:r>
        <w:rPr>
          <w:rFonts w:ascii="宋体" w:eastAsia="宋体" w:hAnsi="宋体" w:cs="Times New Roman" w:hint="eastAsia"/>
          <w:color w:val="000000"/>
          <w:sz w:val="24"/>
          <w:szCs w:val="24"/>
        </w:rPr>
        <w:t>二、验收合格之日起1年内，若无重大质量问题，甲方将于1年期满后无息退还保证金。</w:t>
      </w:r>
    </w:p>
    <w:p w:rsidR="00BF365E" w:rsidRDefault="00BF365E" w:rsidP="00BF365E">
      <w:pPr>
        <w:spacing w:line="360" w:lineRule="exact"/>
        <w:ind w:firstLineChars="200" w:firstLine="482"/>
        <w:rPr>
          <w:rFonts w:ascii="宋体" w:eastAsia="宋体" w:hAnsi="宋体" w:cs="Times New Roman"/>
          <w:color w:val="000000"/>
          <w:sz w:val="24"/>
          <w:szCs w:val="24"/>
        </w:rPr>
      </w:pPr>
      <w:r w:rsidRPr="00AE0EC0">
        <w:rPr>
          <w:rFonts w:ascii="宋体" w:eastAsia="宋体" w:hAnsi="宋体" w:cs="Times New Roman" w:hint="eastAsia"/>
          <w:b/>
          <w:bCs/>
          <w:color w:val="000000"/>
          <w:sz w:val="24"/>
          <w:szCs w:val="24"/>
        </w:rPr>
        <w:lastRenderedPageBreak/>
        <w:t>第</w:t>
      </w:r>
      <w:r>
        <w:rPr>
          <w:rFonts w:ascii="宋体" w:eastAsia="宋体" w:hAnsi="宋体" w:cs="Times New Roman" w:hint="eastAsia"/>
          <w:b/>
          <w:bCs/>
          <w:color w:val="000000"/>
          <w:sz w:val="24"/>
          <w:szCs w:val="24"/>
        </w:rPr>
        <w:t>六</w:t>
      </w:r>
      <w:r w:rsidRPr="00AE0EC0">
        <w:rPr>
          <w:rFonts w:ascii="宋体" w:eastAsia="宋体" w:hAnsi="宋体" w:cs="Times New Roman" w:hint="eastAsia"/>
          <w:b/>
          <w:bCs/>
          <w:color w:val="000000"/>
          <w:sz w:val="24"/>
          <w:szCs w:val="24"/>
        </w:rPr>
        <w:t xml:space="preserve">条  </w:t>
      </w:r>
      <w:r>
        <w:rPr>
          <w:rFonts w:ascii="宋体" w:eastAsia="宋体" w:hAnsi="宋体" w:cs="Times New Roman" w:hint="eastAsia"/>
          <w:b/>
          <w:bCs/>
          <w:color w:val="000000"/>
          <w:sz w:val="24"/>
          <w:szCs w:val="24"/>
        </w:rPr>
        <w:t>质保期及售后服务要求</w:t>
      </w:r>
    </w:p>
    <w:p w:rsidR="00BF365E" w:rsidRDefault="00BF365E" w:rsidP="00BF365E">
      <w:pPr>
        <w:spacing w:line="360" w:lineRule="exac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一、免费质保期：验收合格之日起**年。</w:t>
      </w:r>
      <w:r>
        <w:rPr>
          <w:rFonts w:asciiTheme="minorEastAsia" w:hAnsiTheme="minorEastAsia" w:hint="eastAsia"/>
          <w:color w:val="000000"/>
          <w:sz w:val="24"/>
        </w:rPr>
        <w:t>质保期内，如设备或零部件因质量原因出现故障而造成短期停用的，则质保期和免费维修期相应顺延</w:t>
      </w:r>
    </w:p>
    <w:p w:rsidR="00BF365E" w:rsidRDefault="00BF365E" w:rsidP="00BF365E">
      <w:pPr>
        <w:spacing w:line="360" w:lineRule="exac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二、免费质保期内，对甲方的服务通知，乙方应在接报后4小时内电话响应排除故障，24小时内到达现场，48小时内处理完毕。若在48小时内仍未能有效解决，乙方须免费提供同档次的设备予甲方临时使用。</w:t>
      </w:r>
    </w:p>
    <w:p w:rsidR="00BF365E" w:rsidRDefault="00BF365E" w:rsidP="00BF365E">
      <w:pPr>
        <w:spacing w:line="360" w:lineRule="exac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三、质保期内所有货物的维修保养均为免费。</w:t>
      </w:r>
    </w:p>
    <w:p w:rsidR="00BF365E" w:rsidRDefault="00BF365E" w:rsidP="00BF365E">
      <w:pPr>
        <w:spacing w:line="360" w:lineRule="exac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四、质保期内，</w:t>
      </w:r>
      <w:r w:rsidRPr="00885460">
        <w:rPr>
          <w:rFonts w:ascii="宋体" w:eastAsia="宋体" w:hAnsi="宋体" w:cs="Times New Roman" w:hint="eastAsia"/>
          <w:color w:val="000000"/>
          <w:sz w:val="24"/>
          <w:szCs w:val="24"/>
        </w:rPr>
        <w:t>所有货物维修服务均为上门服务，由此产生的费用均不再收取。</w:t>
      </w:r>
    </w:p>
    <w:p w:rsidR="00BF365E" w:rsidRDefault="00BF365E" w:rsidP="00BF365E">
      <w:pPr>
        <w:spacing w:line="360" w:lineRule="exac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w:t>
      </w:r>
      <w:r w:rsidRPr="00885460">
        <w:rPr>
          <w:rFonts w:ascii="宋体" w:eastAsia="宋体" w:hAnsi="宋体" w:cs="Times New Roman" w:hint="eastAsia"/>
          <w:color w:val="000000"/>
          <w:sz w:val="24"/>
          <w:szCs w:val="24"/>
        </w:rPr>
        <w:t>终身维护，免费质保期后，若有零部件出现故障，经权威部门鉴定属于寿命异常问题（明显短于该零部件正常寿命）时，则由乙方负责免费更换及维修。保修期满后，乙方负责终身维修，只收取材料费，不收维护和人工费用。维修响应时间</w:t>
      </w:r>
      <w:proofErr w:type="gramStart"/>
      <w:r w:rsidRPr="00885460">
        <w:rPr>
          <w:rFonts w:ascii="宋体" w:eastAsia="宋体" w:hAnsi="宋体" w:cs="Times New Roman" w:hint="eastAsia"/>
          <w:color w:val="000000"/>
          <w:sz w:val="24"/>
          <w:szCs w:val="24"/>
        </w:rPr>
        <w:t>为接到</w:t>
      </w:r>
      <w:proofErr w:type="gramEnd"/>
      <w:r w:rsidRPr="00885460">
        <w:rPr>
          <w:rFonts w:ascii="宋体" w:eastAsia="宋体" w:hAnsi="宋体" w:cs="Times New Roman" w:hint="eastAsia"/>
          <w:color w:val="000000"/>
          <w:sz w:val="24"/>
          <w:szCs w:val="24"/>
        </w:rPr>
        <w:t>报修后</w:t>
      </w:r>
      <w:r w:rsidRPr="00885460">
        <w:rPr>
          <w:rFonts w:ascii="宋体" w:eastAsia="宋体" w:hAnsi="宋体" w:cs="Times New Roman"/>
          <w:color w:val="000000"/>
          <w:sz w:val="24"/>
          <w:szCs w:val="24"/>
        </w:rPr>
        <w:t>24</w:t>
      </w:r>
      <w:r w:rsidRPr="00885460">
        <w:rPr>
          <w:rFonts w:ascii="宋体" w:eastAsia="宋体" w:hAnsi="宋体" w:cs="Times New Roman" w:hint="eastAsia"/>
          <w:color w:val="000000"/>
          <w:sz w:val="24"/>
          <w:szCs w:val="24"/>
        </w:rPr>
        <w:t>小时内</w:t>
      </w:r>
      <w:r>
        <w:rPr>
          <w:rFonts w:ascii="宋体" w:eastAsia="宋体" w:hAnsi="宋体" w:cs="Times New Roman" w:hint="eastAsia"/>
          <w:color w:val="000000"/>
          <w:sz w:val="24"/>
          <w:szCs w:val="24"/>
        </w:rPr>
        <w:t>。</w:t>
      </w:r>
    </w:p>
    <w:p w:rsidR="00BF365E" w:rsidRPr="008F25A5" w:rsidRDefault="00BF365E" w:rsidP="00BF365E">
      <w:pPr>
        <w:spacing w:line="360" w:lineRule="exact"/>
        <w:ind w:firstLineChars="200" w:firstLine="482"/>
        <w:rPr>
          <w:rFonts w:ascii="宋体" w:eastAsia="宋体" w:hAnsi="宋体" w:cs="Times New Roman"/>
          <w:b/>
          <w:bCs/>
          <w:color w:val="000000"/>
          <w:sz w:val="24"/>
          <w:szCs w:val="24"/>
        </w:rPr>
      </w:pPr>
      <w:r w:rsidRPr="008F25A5">
        <w:rPr>
          <w:rFonts w:ascii="宋体" w:eastAsia="宋体" w:hAnsi="宋体" w:cs="Times New Roman" w:hint="eastAsia"/>
          <w:b/>
          <w:bCs/>
          <w:color w:val="000000"/>
          <w:sz w:val="24"/>
          <w:szCs w:val="24"/>
        </w:rPr>
        <w:t>第七条  安装与调试</w:t>
      </w:r>
    </w:p>
    <w:p w:rsidR="00BF365E" w:rsidRDefault="00BF365E" w:rsidP="00BF365E">
      <w:pPr>
        <w:spacing w:line="360" w:lineRule="exac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乙方必须按照采购文件的要求及报价文件的承诺，将设备、系统安装并调试至正常运行的最佳状态。</w:t>
      </w:r>
    </w:p>
    <w:p w:rsidR="00BF365E" w:rsidRPr="00091D95" w:rsidRDefault="00BF365E" w:rsidP="00BF365E">
      <w:pPr>
        <w:spacing w:line="360" w:lineRule="exact"/>
        <w:ind w:firstLineChars="200" w:firstLine="482"/>
        <w:rPr>
          <w:rFonts w:ascii="宋体" w:eastAsia="宋体" w:hAnsi="宋体" w:cs="Times New Roman"/>
          <w:b/>
          <w:bCs/>
          <w:color w:val="000000"/>
          <w:sz w:val="24"/>
          <w:szCs w:val="24"/>
        </w:rPr>
      </w:pPr>
      <w:r w:rsidRPr="00091D95">
        <w:rPr>
          <w:rFonts w:ascii="宋体" w:eastAsia="宋体" w:hAnsi="宋体" w:cs="Times New Roman" w:hint="eastAsia"/>
          <w:b/>
          <w:bCs/>
          <w:color w:val="000000"/>
          <w:sz w:val="24"/>
          <w:szCs w:val="24"/>
        </w:rPr>
        <w:t>第八条  验收</w:t>
      </w:r>
    </w:p>
    <w:p w:rsidR="00BF365E" w:rsidRDefault="00BF365E" w:rsidP="00BF365E">
      <w:pPr>
        <w:spacing w:line="360" w:lineRule="exact"/>
        <w:ind w:firstLineChars="200" w:firstLine="480"/>
        <w:rPr>
          <w:rFonts w:ascii="宋体" w:eastAsia="宋体" w:hAnsi="宋体" w:cs="Times New Roman"/>
          <w:sz w:val="24"/>
          <w:szCs w:val="24"/>
        </w:rPr>
      </w:pPr>
      <w:r>
        <w:rPr>
          <w:rFonts w:asciiTheme="minorEastAsia" w:hAnsiTheme="minorEastAsia" w:hint="eastAsia"/>
          <w:sz w:val="24"/>
          <w:szCs w:val="24"/>
        </w:rPr>
        <w:t>一、乙方提供的货物必须符合最新的中华人民共和国国家安全环保标准、国家有关产品质量认证标准。若在供货过程中所采用的某项标准或规范在本招标文件中没有规定，则乙方应详细说明其所采用的标准和规范，并提供该标准或规范的完整文件与甲方。</w:t>
      </w:r>
      <w:r w:rsidRPr="005E03B2">
        <w:rPr>
          <w:rFonts w:ascii="宋体" w:eastAsia="宋体" w:hAnsi="宋体" w:cs="Times New Roman" w:hint="eastAsia"/>
          <w:sz w:val="24"/>
          <w:szCs w:val="24"/>
        </w:rPr>
        <w:t>只有乙方采用的标准和规范是国家、国际公认的、惯用的，且等于或优于本技术规格书的要求时，此标准或规范才可能为甲方所接受。</w:t>
      </w:r>
    </w:p>
    <w:p w:rsidR="00BF365E" w:rsidRDefault="00BF365E" w:rsidP="00BF365E">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二、</w:t>
      </w:r>
      <w:r>
        <w:rPr>
          <w:rFonts w:asciiTheme="minorEastAsia" w:hAnsiTheme="minorEastAsia" w:hint="eastAsia"/>
          <w:color w:val="000000"/>
          <w:sz w:val="24"/>
        </w:rPr>
        <w:t>货物的拆箱、安装、通电及调试等工作均由乙方负责，但所有设备及主材均须与甲方用户部门的人员一起进行拆箱，对设备的型号、规格、数量、内外包装和文件（如原产地证明、保修证明、装箱单、保修单、随箱介质等）进行逐一验收。</w:t>
      </w:r>
    </w:p>
    <w:p w:rsidR="00BF365E" w:rsidRDefault="00BF365E" w:rsidP="00BF365E">
      <w:pPr>
        <w:spacing w:line="360" w:lineRule="exact"/>
        <w:ind w:firstLineChars="200" w:firstLine="480"/>
        <w:rPr>
          <w:rFonts w:ascii="宋体" w:eastAsia="宋体" w:hAnsi="宋体" w:cs="Times New Roman"/>
          <w:sz w:val="24"/>
          <w:szCs w:val="24"/>
        </w:rPr>
      </w:pPr>
      <w:r>
        <w:rPr>
          <w:rFonts w:asciiTheme="minorEastAsia" w:hAnsiTheme="minorEastAsia" w:hint="eastAsia"/>
          <w:sz w:val="24"/>
          <w:szCs w:val="24"/>
        </w:rPr>
        <w:t>三、</w:t>
      </w:r>
      <w:r w:rsidRPr="00E71232">
        <w:rPr>
          <w:rFonts w:ascii="宋体" w:eastAsia="宋体" w:hAnsi="宋体" w:cs="Times New Roman" w:hint="eastAsia"/>
          <w:sz w:val="24"/>
          <w:szCs w:val="24"/>
        </w:rPr>
        <w:t>交付验收标准</w:t>
      </w:r>
      <w:r w:rsidRPr="005E03B2">
        <w:rPr>
          <w:rFonts w:ascii="宋体" w:eastAsia="宋体" w:hAnsi="宋体" w:cs="Times New Roman" w:hint="eastAsia"/>
          <w:sz w:val="24"/>
          <w:szCs w:val="24"/>
        </w:rPr>
        <w:t>依次序对照适用标准为：</w:t>
      </w:r>
      <w:r w:rsidRPr="00E71232">
        <w:rPr>
          <w:rFonts w:ascii="宋体" w:eastAsia="宋体" w:hAnsi="宋体" w:cs="Times New Roman" w:hint="eastAsia"/>
          <w:sz w:val="24"/>
          <w:szCs w:val="24"/>
        </w:rPr>
        <w:t>①符合中华人民共和国国家安全质量标准、环保标准或行业标准；②符合采购文件和响应承诺中甲方认可的合理最佳配置、参数及各项要求；③货物来源国官方标准。</w:t>
      </w:r>
    </w:p>
    <w:p w:rsidR="00BF365E" w:rsidRPr="005E03B2" w:rsidRDefault="00BF365E" w:rsidP="00BF365E">
      <w:pPr>
        <w:spacing w:line="360" w:lineRule="exact"/>
        <w:ind w:firstLineChars="200" w:firstLine="480"/>
        <w:rPr>
          <w:rFonts w:asciiTheme="minorEastAsia" w:hAnsiTheme="minorEastAsia"/>
          <w:sz w:val="24"/>
          <w:szCs w:val="24"/>
        </w:rPr>
      </w:pPr>
      <w:r>
        <w:rPr>
          <w:rFonts w:asciiTheme="minorEastAsia" w:hAnsiTheme="minorEastAsia" w:hint="eastAsia"/>
          <w:color w:val="000000"/>
          <w:sz w:val="24"/>
        </w:rPr>
        <w:t>四、</w:t>
      </w:r>
      <w:r w:rsidRPr="00A715CB">
        <w:rPr>
          <w:rFonts w:asciiTheme="minorEastAsia" w:hAnsiTheme="minorEastAsia" w:hint="eastAsia"/>
          <w:color w:val="000000"/>
          <w:sz w:val="24"/>
        </w:rPr>
        <w:t>验收</w:t>
      </w:r>
      <w:r>
        <w:rPr>
          <w:rFonts w:asciiTheme="minorEastAsia" w:hAnsiTheme="minorEastAsia" w:hint="eastAsia"/>
          <w:color w:val="000000"/>
          <w:sz w:val="24"/>
        </w:rPr>
        <w:t>应按照采购人校内的管理规章进行</w:t>
      </w:r>
      <w:r w:rsidRPr="00A715CB">
        <w:rPr>
          <w:rFonts w:asciiTheme="minorEastAsia" w:hAnsiTheme="minorEastAsia" w:hint="eastAsia"/>
          <w:color w:val="000000"/>
          <w:sz w:val="24"/>
        </w:rPr>
        <w:t>。若发现产品有质量问题</w:t>
      </w:r>
      <w:r w:rsidRPr="00B53923">
        <w:rPr>
          <w:rFonts w:asciiTheme="minorEastAsia" w:hAnsiTheme="minorEastAsia" w:hint="eastAsia"/>
          <w:color w:val="000000"/>
          <w:sz w:val="24"/>
        </w:rPr>
        <w:t>或与合同要求不符时，</w:t>
      </w:r>
      <w:r>
        <w:rPr>
          <w:rFonts w:asciiTheme="minorEastAsia" w:hAnsiTheme="minorEastAsia" w:hint="eastAsia"/>
          <w:color w:val="000000"/>
          <w:sz w:val="24"/>
        </w:rPr>
        <w:t>甲方</w:t>
      </w:r>
      <w:r w:rsidRPr="00B53923">
        <w:rPr>
          <w:rFonts w:asciiTheme="minorEastAsia" w:hAnsiTheme="minorEastAsia" w:hint="eastAsia"/>
          <w:color w:val="000000"/>
          <w:sz w:val="24"/>
        </w:rPr>
        <w:t>有权拒绝收货并要求</w:t>
      </w:r>
      <w:r>
        <w:rPr>
          <w:rFonts w:asciiTheme="minorEastAsia" w:hAnsiTheme="minorEastAsia" w:hint="eastAsia"/>
          <w:color w:val="000000"/>
          <w:sz w:val="24"/>
        </w:rPr>
        <w:t>乙方</w:t>
      </w:r>
      <w:r w:rsidRPr="00B53923">
        <w:rPr>
          <w:rFonts w:asciiTheme="minorEastAsia" w:hAnsiTheme="minorEastAsia" w:hint="eastAsia"/>
          <w:color w:val="000000"/>
          <w:sz w:val="24"/>
        </w:rPr>
        <w:t>无条件给予退换。</w:t>
      </w:r>
    </w:p>
    <w:p w:rsidR="00BF365E" w:rsidRPr="00AE0EC0" w:rsidRDefault="00BF365E" w:rsidP="00BF365E">
      <w:pPr>
        <w:spacing w:line="360" w:lineRule="exact"/>
        <w:ind w:firstLineChars="200" w:firstLine="482"/>
        <w:rPr>
          <w:rFonts w:ascii="宋体" w:eastAsia="宋体" w:hAnsi="宋体" w:cs="Times New Roman"/>
          <w:color w:val="000000"/>
          <w:sz w:val="24"/>
          <w:szCs w:val="24"/>
        </w:rPr>
      </w:pPr>
      <w:r w:rsidRPr="00AE0EC0">
        <w:rPr>
          <w:rFonts w:ascii="宋体" w:eastAsia="宋体" w:hAnsi="宋体" w:cs="Times New Roman" w:hint="eastAsia"/>
          <w:b/>
          <w:bCs/>
          <w:color w:val="000000"/>
          <w:sz w:val="24"/>
          <w:szCs w:val="24"/>
        </w:rPr>
        <w:t>第</w:t>
      </w:r>
      <w:r>
        <w:rPr>
          <w:rFonts w:ascii="宋体" w:eastAsia="宋体" w:hAnsi="宋体" w:cs="Times New Roman" w:hint="eastAsia"/>
          <w:b/>
          <w:bCs/>
          <w:color w:val="000000"/>
          <w:sz w:val="24"/>
          <w:szCs w:val="24"/>
        </w:rPr>
        <w:t>九</w:t>
      </w:r>
      <w:r w:rsidRPr="00AE0EC0">
        <w:rPr>
          <w:rFonts w:ascii="宋体" w:eastAsia="宋体" w:hAnsi="宋体" w:cs="Times New Roman" w:hint="eastAsia"/>
          <w:b/>
          <w:bCs/>
          <w:color w:val="000000"/>
          <w:sz w:val="24"/>
          <w:szCs w:val="24"/>
        </w:rPr>
        <w:t>条  违约责任：</w:t>
      </w:r>
    </w:p>
    <w:p w:rsidR="00BF365E" w:rsidRPr="00C97940" w:rsidRDefault="00BF365E" w:rsidP="00BF365E">
      <w:pPr>
        <w:spacing w:line="360" w:lineRule="exact"/>
        <w:ind w:firstLineChars="200" w:firstLine="480"/>
        <w:rPr>
          <w:rFonts w:ascii="宋体" w:eastAsia="宋体" w:hAnsi="宋体" w:cs="Times New Roman"/>
          <w:sz w:val="24"/>
          <w:szCs w:val="24"/>
        </w:rPr>
      </w:pPr>
      <w:r>
        <w:rPr>
          <w:rFonts w:asciiTheme="minorEastAsia" w:hAnsiTheme="minorEastAsia" w:hint="eastAsia"/>
          <w:sz w:val="24"/>
          <w:szCs w:val="24"/>
        </w:rPr>
        <w:t>一、</w:t>
      </w:r>
      <w:r w:rsidRPr="00C97940">
        <w:rPr>
          <w:rFonts w:ascii="宋体" w:eastAsia="宋体" w:hAnsi="宋体" w:cs="Times New Roman" w:hint="eastAsia"/>
          <w:sz w:val="24"/>
          <w:szCs w:val="24"/>
        </w:rPr>
        <w:t>乙方交付的货物不符合采购文件、报价文件或本合同规定的，甲方有权拒收，并且乙方须向甲方支付本合同总价5%的违约金。</w:t>
      </w:r>
    </w:p>
    <w:p w:rsidR="00BF365E" w:rsidRPr="00C97940" w:rsidRDefault="00BF365E" w:rsidP="00BF365E">
      <w:pPr>
        <w:spacing w:line="360" w:lineRule="exact"/>
        <w:ind w:firstLineChars="200" w:firstLine="480"/>
        <w:rPr>
          <w:rFonts w:ascii="宋体" w:eastAsia="宋体" w:hAnsi="宋体" w:cs="Times New Roman"/>
          <w:sz w:val="24"/>
          <w:szCs w:val="24"/>
        </w:rPr>
      </w:pPr>
      <w:r>
        <w:rPr>
          <w:rFonts w:asciiTheme="minorEastAsia" w:hAnsiTheme="minorEastAsia" w:hint="eastAsia"/>
          <w:sz w:val="24"/>
          <w:szCs w:val="24"/>
        </w:rPr>
        <w:t>二、</w:t>
      </w:r>
      <w:r w:rsidRPr="00C97940">
        <w:rPr>
          <w:rFonts w:ascii="宋体" w:eastAsia="宋体" w:hAnsi="宋体" w:cs="Times New Roman" w:hint="eastAsia"/>
          <w:sz w:val="24"/>
          <w:szCs w:val="24"/>
        </w:rPr>
        <w:t>乙方未能按本合同规定的交货时间交付货物的，从逾期之日起每日按本合同总价3‰的数额向甲方支付违约金；逾期半个月以上的，甲方有权终止合同，由此造成的甲方经济损失由乙方承担。</w:t>
      </w:r>
    </w:p>
    <w:p w:rsidR="00BF365E" w:rsidRPr="00C97940" w:rsidRDefault="00BF365E" w:rsidP="00BF365E">
      <w:pPr>
        <w:spacing w:line="360" w:lineRule="exact"/>
        <w:ind w:firstLineChars="200" w:firstLine="480"/>
        <w:rPr>
          <w:rFonts w:ascii="宋体" w:eastAsia="宋体" w:hAnsi="宋体" w:cs="Times New Roman"/>
          <w:sz w:val="24"/>
          <w:szCs w:val="24"/>
        </w:rPr>
      </w:pPr>
      <w:r>
        <w:rPr>
          <w:rFonts w:asciiTheme="minorEastAsia" w:hAnsiTheme="minorEastAsia" w:hint="eastAsia"/>
          <w:sz w:val="24"/>
          <w:szCs w:val="24"/>
        </w:rPr>
        <w:t>三、</w:t>
      </w:r>
      <w:r w:rsidRPr="00C97940">
        <w:rPr>
          <w:rFonts w:ascii="宋体" w:eastAsia="宋体" w:hAnsi="宋体" w:cs="Times New Roman" w:hint="eastAsia"/>
          <w:sz w:val="24"/>
          <w:szCs w:val="24"/>
        </w:rPr>
        <w:t>甲方无正当理由拒收货物，到期拒付货物，甲方向乙方偿付本合同总的</w:t>
      </w:r>
      <w:r w:rsidRPr="00C97940">
        <w:rPr>
          <w:rFonts w:ascii="宋体" w:eastAsia="宋体" w:hAnsi="宋体" w:cs="Times New Roman" w:hint="eastAsia"/>
          <w:sz w:val="24"/>
          <w:szCs w:val="24"/>
        </w:rPr>
        <w:lastRenderedPageBreak/>
        <w:t>5%的违约金。甲方人逾期付款，则每日按本合同总价的3‰向乙方偿付违约金。</w:t>
      </w:r>
    </w:p>
    <w:p w:rsidR="00BF365E" w:rsidRPr="00C97940" w:rsidRDefault="00BF365E" w:rsidP="00BF365E">
      <w:pPr>
        <w:spacing w:line="360" w:lineRule="exact"/>
        <w:ind w:firstLineChars="200" w:firstLine="480"/>
        <w:rPr>
          <w:rFonts w:ascii="宋体" w:eastAsia="宋体" w:hAnsi="宋体" w:cs="Times New Roman"/>
          <w:bCs/>
          <w:sz w:val="24"/>
          <w:szCs w:val="24"/>
        </w:rPr>
      </w:pPr>
      <w:r>
        <w:rPr>
          <w:rFonts w:asciiTheme="minorEastAsia" w:hAnsiTheme="minorEastAsia" w:hint="eastAsia"/>
          <w:bCs/>
          <w:sz w:val="24"/>
          <w:szCs w:val="24"/>
        </w:rPr>
        <w:t>四、</w:t>
      </w:r>
      <w:r w:rsidRPr="00C97940">
        <w:rPr>
          <w:rFonts w:ascii="宋体" w:eastAsia="宋体" w:hAnsi="宋体" w:cs="Times New Roman" w:hint="eastAsia"/>
          <w:bCs/>
          <w:sz w:val="24"/>
          <w:szCs w:val="24"/>
        </w:rPr>
        <w:t>其它违约责任按《中华人民共和国合同法》处理。</w:t>
      </w:r>
    </w:p>
    <w:p w:rsidR="00BF365E" w:rsidRPr="00AE0EC0" w:rsidRDefault="00BF365E" w:rsidP="00BF365E">
      <w:pPr>
        <w:spacing w:line="360" w:lineRule="exact"/>
        <w:ind w:firstLineChars="200" w:firstLine="482"/>
        <w:rPr>
          <w:rFonts w:ascii="宋体" w:eastAsia="宋体" w:hAnsi="宋体" w:cs="Times New Roman"/>
          <w:color w:val="000000"/>
          <w:sz w:val="24"/>
          <w:szCs w:val="24"/>
        </w:rPr>
      </w:pPr>
      <w:r w:rsidRPr="00AE0EC0">
        <w:rPr>
          <w:rFonts w:ascii="宋体" w:eastAsia="宋体" w:hAnsi="宋体" w:cs="Times New Roman" w:hint="eastAsia"/>
          <w:b/>
          <w:bCs/>
          <w:color w:val="000000"/>
          <w:sz w:val="24"/>
          <w:szCs w:val="24"/>
        </w:rPr>
        <w:t>第</w:t>
      </w:r>
      <w:r>
        <w:rPr>
          <w:rFonts w:ascii="宋体" w:eastAsia="宋体" w:hAnsi="宋体" w:cs="Times New Roman" w:hint="eastAsia"/>
          <w:b/>
          <w:bCs/>
          <w:color w:val="000000"/>
          <w:sz w:val="24"/>
          <w:szCs w:val="24"/>
        </w:rPr>
        <w:t>十</w:t>
      </w:r>
      <w:r w:rsidRPr="00AE0EC0">
        <w:rPr>
          <w:rFonts w:ascii="宋体" w:eastAsia="宋体" w:hAnsi="宋体" w:cs="Times New Roman" w:hint="eastAsia"/>
          <w:b/>
          <w:bCs/>
          <w:color w:val="000000"/>
          <w:sz w:val="24"/>
          <w:szCs w:val="24"/>
        </w:rPr>
        <w:t xml:space="preserve">条  </w:t>
      </w:r>
      <w:r>
        <w:rPr>
          <w:rFonts w:ascii="宋体" w:eastAsia="宋体" w:hAnsi="宋体" w:cs="Times New Roman" w:hint="eastAsia"/>
          <w:b/>
          <w:bCs/>
          <w:color w:val="000000"/>
          <w:sz w:val="24"/>
          <w:szCs w:val="24"/>
        </w:rPr>
        <w:t>争议的</w:t>
      </w:r>
      <w:r w:rsidRPr="00AE0EC0">
        <w:rPr>
          <w:rFonts w:ascii="宋体" w:eastAsia="宋体" w:hAnsi="宋体" w:cs="Times New Roman" w:hint="eastAsia"/>
          <w:b/>
          <w:bCs/>
          <w:color w:val="000000"/>
          <w:sz w:val="24"/>
          <w:szCs w:val="24"/>
        </w:rPr>
        <w:t>解决</w:t>
      </w:r>
    </w:p>
    <w:p w:rsidR="00BF365E" w:rsidRPr="00F14BA7" w:rsidRDefault="00BF365E" w:rsidP="00BF365E">
      <w:pPr>
        <w:spacing w:line="360" w:lineRule="exact"/>
        <w:ind w:firstLineChars="200" w:firstLine="480"/>
        <w:rPr>
          <w:rFonts w:asciiTheme="minorEastAsia" w:hAnsiTheme="minorEastAsia"/>
          <w:sz w:val="24"/>
          <w:szCs w:val="24"/>
        </w:rPr>
      </w:pPr>
      <w:r w:rsidRPr="00F14BA7">
        <w:rPr>
          <w:rFonts w:asciiTheme="minorEastAsia" w:hAnsiTheme="minorEastAsia" w:hint="eastAsia"/>
          <w:sz w:val="24"/>
          <w:szCs w:val="24"/>
        </w:rPr>
        <w:t>合同执行期间若发生争议，双方应本着平等互利友好协商。协商不成，则向提交甲方所在地人民法院提请诉讼解决。</w:t>
      </w:r>
    </w:p>
    <w:p w:rsidR="00BF365E" w:rsidRPr="00F14BA7" w:rsidRDefault="00BF365E" w:rsidP="00BF365E">
      <w:pPr>
        <w:spacing w:line="360" w:lineRule="exact"/>
        <w:ind w:firstLineChars="200" w:firstLine="482"/>
        <w:rPr>
          <w:rFonts w:asciiTheme="minorEastAsia" w:hAnsiTheme="minorEastAsia"/>
          <w:sz w:val="24"/>
          <w:szCs w:val="24"/>
        </w:rPr>
      </w:pPr>
      <w:r w:rsidRPr="00F14BA7">
        <w:rPr>
          <w:rFonts w:asciiTheme="minorEastAsia" w:hAnsiTheme="minorEastAsia" w:hint="eastAsia"/>
          <w:b/>
          <w:sz w:val="24"/>
          <w:szCs w:val="24"/>
        </w:rPr>
        <w:t>第十一条  不可抗力：</w:t>
      </w:r>
      <w:r w:rsidRPr="00F14BA7">
        <w:rPr>
          <w:rFonts w:ascii="宋体" w:eastAsia="宋体" w:hAnsi="宋体" w:cs="Times New Roman" w:hint="eastAsia"/>
          <w:sz w:val="24"/>
          <w:szCs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BF365E" w:rsidRPr="00AE0EC0" w:rsidRDefault="00BF365E" w:rsidP="00BF365E">
      <w:pPr>
        <w:pStyle w:val="a3"/>
        <w:spacing w:line="360" w:lineRule="exact"/>
        <w:ind w:leftChars="0" w:left="0" w:firstLineChars="200" w:firstLine="480"/>
        <w:rPr>
          <w:rFonts w:ascii="宋体" w:hAnsi="宋体"/>
          <w:color w:val="000000"/>
          <w:sz w:val="24"/>
        </w:rPr>
      </w:pPr>
    </w:p>
    <w:p w:rsidR="00BF365E" w:rsidRPr="00AE0EC0" w:rsidRDefault="00BF365E" w:rsidP="00BF365E">
      <w:pPr>
        <w:spacing w:line="360" w:lineRule="exact"/>
        <w:ind w:firstLineChars="200" w:firstLine="482"/>
        <w:rPr>
          <w:rFonts w:ascii="宋体" w:eastAsia="宋体" w:hAnsi="宋体" w:cs="Times New Roman"/>
          <w:color w:val="000000"/>
          <w:sz w:val="24"/>
          <w:szCs w:val="24"/>
        </w:rPr>
      </w:pPr>
      <w:r w:rsidRPr="00AE0EC0">
        <w:rPr>
          <w:rFonts w:ascii="宋体" w:eastAsia="宋体" w:hAnsi="宋体" w:cs="Times New Roman" w:hint="eastAsia"/>
          <w:b/>
          <w:bCs/>
          <w:color w:val="000000"/>
          <w:sz w:val="24"/>
          <w:szCs w:val="24"/>
        </w:rPr>
        <w:t>第</w:t>
      </w:r>
      <w:r>
        <w:rPr>
          <w:rFonts w:ascii="宋体" w:eastAsia="宋体" w:hAnsi="宋体" w:cs="Times New Roman" w:hint="eastAsia"/>
          <w:b/>
          <w:bCs/>
          <w:color w:val="000000"/>
          <w:sz w:val="24"/>
          <w:szCs w:val="24"/>
        </w:rPr>
        <w:t>十二</w:t>
      </w:r>
      <w:r w:rsidRPr="00AE0EC0">
        <w:rPr>
          <w:rFonts w:ascii="宋体" w:eastAsia="宋体" w:hAnsi="宋体" w:cs="Times New Roman" w:hint="eastAsia"/>
          <w:b/>
          <w:bCs/>
          <w:color w:val="000000"/>
          <w:sz w:val="24"/>
          <w:szCs w:val="24"/>
        </w:rPr>
        <w:t xml:space="preserve">条  </w:t>
      </w:r>
      <w:r>
        <w:rPr>
          <w:rFonts w:ascii="宋体" w:eastAsia="宋体" w:hAnsi="宋体" w:cs="Times New Roman" w:hint="eastAsia"/>
          <w:b/>
          <w:bCs/>
          <w:color w:val="000000"/>
          <w:sz w:val="24"/>
          <w:szCs w:val="24"/>
        </w:rPr>
        <w:t>其它事项</w:t>
      </w:r>
    </w:p>
    <w:p w:rsidR="00BF365E" w:rsidRPr="00AE0EC0" w:rsidRDefault="00BF365E" w:rsidP="00BF365E">
      <w:pPr>
        <w:pStyle w:val="a3"/>
        <w:spacing w:line="360" w:lineRule="exact"/>
        <w:ind w:leftChars="0" w:left="0" w:firstLineChars="200" w:firstLine="480"/>
        <w:rPr>
          <w:rFonts w:ascii="宋体" w:hAnsi="宋体"/>
          <w:color w:val="000000"/>
          <w:sz w:val="24"/>
        </w:rPr>
      </w:pPr>
      <w:r w:rsidRPr="00AE0EC0">
        <w:rPr>
          <w:rFonts w:ascii="宋体" w:hAnsi="宋体" w:hint="eastAsia"/>
          <w:color w:val="000000"/>
          <w:sz w:val="24"/>
        </w:rPr>
        <w:t>一、本合同从双方法定代表人或其授权代表签字或盖章，并加盖双方公章或合同专用章之日起生效。最后一个签署日期为合同生效日。</w:t>
      </w:r>
    </w:p>
    <w:p w:rsidR="00BF365E" w:rsidRDefault="00BF365E" w:rsidP="00BF365E">
      <w:pPr>
        <w:spacing w:line="360" w:lineRule="exact"/>
        <w:ind w:firstLineChars="200" w:firstLine="480"/>
        <w:rPr>
          <w:rFonts w:ascii="宋体" w:eastAsia="宋体" w:hAnsi="宋体" w:cs="Times New Roman"/>
          <w:color w:val="000000"/>
          <w:sz w:val="24"/>
          <w:szCs w:val="24"/>
        </w:rPr>
      </w:pPr>
      <w:r w:rsidRPr="00AE0EC0">
        <w:rPr>
          <w:rFonts w:ascii="宋体" w:eastAsia="宋体" w:hAnsi="宋体" w:cs="Times New Roman" w:hint="eastAsia"/>
          <w:color w:val="000000"/>
          <w:sz w:val="24"/>
          <w:szCs w:val="24"/>
        </w:rPr>
        <w:t>二、合同一式肆份，甲乙双方各执两份。</w:t>
      </w:r>
    </w:p>
    <w:p w:rsidR="00BF365E" w:rsidRPr="002E68CD" w:rsidRDefault="00BF365E" w:rsidP="00BF365E">
      <w:pPr>
        <w:spacing w:line="360" w:lineRule="exact"/>
        <w:ind w:firstLineChars="200" w:firstLine="480"/>
        <w:rPr>
          <w:rFonts w:ascii="宋体" w:eastAsia="宋体" w:hAnsi="宋体" w:cs="Times New Roman"/>
          <w:b/>
          <w:sz w:val="24"/>
          <w:szCs w:val="24"/>
        </w:rPr>
      </w:pPr>
      <w:r>
        <w:rPr>
          <w:rFonts w:asciiTheme="minorEastAsia" w:hAnsiTheme="minorEastAsia" w:hint="eastAsia"/>
          <w:sz w:val="24"/>
          <w:szCs w:val="24"/>
        </w:rPr>
        <w:t>三、</w:t>
      </w:r>
      <w:r w:rsidRPr="002E68CD">
        <w:rPr>
          <w:rFonts w:ascii="宋体" w:eastAsia="宋体" w:hAnsi="宋体" w:cs="Times New Roman" w:hint="eastAsia"/>
          <w:sz w:val="24"/>
          <w:szCs w:val="24"/>
        </w:rPr>
        <w:t>本合同所有附件、采购文件、</w:t>
      </w:r>
      <w:r>
        <w:rPr>
          <w:rFonts w:asciiTheme="minorEastAsia" w:hAnsiTheme="minorEastAsia" w:hint="eastAsia"/>
          <w:sz w:val="24"/>
          <w:szCs w:val="24"/>
        </w:rPr>
        <w:t>报价</w:t>
      </w:r>
      <w:r w:rsidRPr="002E68CD">
        <w:rPr>
          <w:rFonts w:ascii="宋体" w:eastAsia="宋体" w:hAnsi="宋体" w:cs="Times New Roman" w:hint="eastAsia"/>
          <w:sz w:val="24"/>
          <w:szCs w:val="24"/>
        </w:rPr>
        <w:t>文件、中标通知书均为合同的有效组成部分，与本合同具有同等法律效力。</w:t>
      </w:r>
    </w:p>
    <w:p w:rsidR="00BF365E" w:rsidRPr="002E68CD" w:rsidRDefault="00BF365E" w:rsidP="00BF365E">
      <w:pPr>
        <w:spacing w:line="360" w:lineRule="exact"/>
        <w:ind w:firstLineChars="200" w:firstLine="480"/>
        <w:rPr>
          <w:rFonts w:ascii="宋体" w:eastAsia="宋体" w:hAnsi="宋体" w:cs="Times New Roman"/>
          <w:sz w:val="24"/>
          <w:szCs w:val="24"/>
        </w:rPr>
      </w:pPr>
      <w:r>
        <w:rPr>
          <w:rFonts w:asciiTheme="minorEastAsia" w:hAnsiTheme="minorEastAsia" w:hint="eastAsia"/>
          <w:bCs/>
          <w:sz w:val="24"/>
          <w:szCs w:val="24"/>
        </w:rPr>
        <w:t>四、</w:t>
      </w:r>
      <w:r w:rsidRPr="002E68CD">
        <w:rPr>
          <w:rFonts w:ascii="宋体" w:eastAsia="宋体" w:hAnsi="宋体" w:cs="Times New Roman" w:hint="eastAsia"/>
          <w:sz w:val="24"/>
          <w:szCs w:val="24"/>
        </w:rPr>
        <w:t>在执行本合同的过程中，所有经双方签署确认的文件（包括会议纪要、补充协议、往来信函）即成为本合同的有效组成部分。</w:t>
      </w:r>
    </w:p>
    <w:p w:rsidR="00BF365E" w:rsidRPr="002E68CD" w:rsidRDefault="00BF365E" w:rsidP="00BF365E">
      <w:pPr>
        <w:spacing w:line="360" w:lineRule="exact"/>
        <w:ind w:firstLineChars="200" w:firstLine="480"/>
        <w:rPr>
          <w:rFonts w:ascii="宋体" w:eastAsia="宋体" w:hAnsi="宋体" w:cs="Times New Roman"/>
          <w:sz w:val="24"/>
          <w:szCs w:val="24"/>
        </w:rPr>
      </w:pPr>
      <w:r>
        <w:rPr>
          <w:rFonts w:asciiTheme="minorEastAsia" w:hAnsiTheme="minorEastAsia" w:hint="eastAsia"/>
          <w:sz w:val="24"/>
          <w:szCs w:val="24"/>
        </w:rPr>
        <w:t>五、</w:t>
      </w:r>
      <w:r w:rsidRPr="002E68CD">
        <w:rPr>
          <w:rFonts w:ascii="宋体" w:eastAsia="宋体" w:hAnsi="宋体" w:cs="Times New Roman" w:hint="eastAsia"/>
          <w:sz w:val="24"/>
          <w:szCs w:val="24"/>
        </w:rPr>
        <w:t xml:space="preserve">如一方地址、电话、传真号码有变更，应在变更当日内书面通知对方，否则，应承担相应责任。 </w:t>
      </w:r>
    </w:p>
    <w:p w:rsidR="00BF365E" w:rsidRPr="002E68CD" w:rsidRDefault="00BF365E" w:rsidP="00BF365E">
      <w:pPr>
        <w:spacing w:line="360" w:lineRule="exact"/>
        <w:ind w:firstLineChars="200" w:firstLine="480"/>
        <w:rPr>
          <w:rFonts w:ascii="宋体" w:eastAsia="宋体" w:hAnsi="宋体" w:cs="Times New Roman"/>
          <w:sz w:val="24"/>
          <w:szCs w:val="24"/>
        </w:rPr>
      </w:pPr>
      <w:r>
        <w:rPr>
          <w:rFonts w:asciiTheme="minorEastAsia" w:hAnsiTheme="minorEastAsia" w:hint="eastAsia"/>
          <w:sz w:val="24"/>
          <w:szCs w:val="24"/>
        </w:rPr>
        <w:t>六、</w:t>
      </w:r>
      <w:r w:rsidRPr="002E68CD">
        <w:rPr>
          <w:rFonts w:ascii="宋体" w:eastAsia="宋体" w:hAnsi="宋体" w:cs="Times New Roman" w:hint="eastAsia"/>
          <w:sz w:val="24"/>
          <w:szCs w:val="24"/>
        </w:rPr>
        <w:t>除甲方事先书面同意外，乙方不得部分或全部转让其应履行的合同项下的义务。</w:t>
      </w:r>
    </w:p>
    <w:p w:rsidR="00BF365E" w:rsidRDefault="00BF365E" w:rsidP="00BF365E">
      <w:pPr>
        <w:ind w:firstLineChars="202" w:firstLine="485"/>
        <w:rPr>
          <w:rFonts w:ascii="宋体" w:eastAsia="宋体" w:hAnsi="宋体" w:cs="Arial"/>
          <w:sz w:val="24"/>
          <w:szCs w:val="24"/>
        </w:rPr>
      </w:pPr>
    </w:p>
    <w:p w:rsidR="00BF365E" w:rsidRDefault="00BF365E" w:rsidP="00BF365E">
      <w:pPr>
        <w:ind w:firstLineChars="202" w:firstLine="485"/>
        <w:rPr>
          <w:rFonts w:ascii="宋体" w:eastAsia="宋体" w:hAnsi="宋体" w:cs="Arial"/>
          <w:sz w:val="24"/>
          <w:szCs w:val="24"/>
        </w:rPr>
      </w:pPr>
    </w:p>
    <w:p w:rsidR="00BF365E" w:rsidRPr="00AE0EC0" w:rsidRDefault="00BF365E" w:rsidP="00BF365E">
      <w:pPr>
        <w:ind w:firstLineChars="202" w:firstLine="485"/>
        <w:rPr>
          <w:rFonts w:ascii="宋体" w:eastAsia="宋体" w:hAnsi="宋体" w:cs="Arial"/>
          <w:sz w:val="24"/>
          <w:szCs w:val="24"/>
        </w:rPr>
      </w:pPr>
    </w:p>
    <w:p w:rsidR="00BF365E" w:rsidRPr="005B1A0B" w:rsidRDefault="00BF365E" w:rsidP="00BF365E">
      <w:pPr>
        <w:spacing w:line="340" w:lineRule="exact"/>
        <w:rPr>
          <w:rFonts w:ascii="宋体" w:eastAsia="宋体" w:hAnsi="宋体" w:cs="Times New Roman"/>
          <w:sz w:val="24"/>
        </w:rPr>
      </w:pPr>
    </w:p>
    <w:p w:rsidR="00BF365E" w:rsidRPr="005B1A0B" w:rsidRDefault="00BF365E" w:rsidP="00BF365E">
      <w:pPr>
        <w:spacing w:line="360" w:lineRule="auto"/>
        <w:rPr>
          <w:rFonts w:ascii="宋体" w:eastAsia="宋体" w:hAnsi="宋体" w:cs="Times New Roman"/>
          <w:b/>
          <w:sz w:val="24"/>
        </w:rPr>
      </w:pPr>
      <w:r w:rsidRPr="005B1A0B">
        <w:rPr>
          <w:rFonts w:ascii="宋体" w:eastAsia="宋体" w:hAnsi="宋体" w:cs="Times New Roman" w:hint="eastAsia"/>
          <w:b/>
          <w:sz w:val="24"/>
        </w:rPr>
        <w:t xml:space="preserve">甲方（盖章）： </w:t>
      </w:r>
      <w:r>
        <w:rPr>
          <w:rFonts w:ascii="宋体" w:hAnsi="宋体" w:hint="eastAsia"/>
          <w:b/>
          <w:sz w:val="24"/>
        </w:rPr>
        <w:t>广东金融学院</w:t>
      </w:r>
      <w:r w:rsidRPr="005B1A0B">
        <w:rPr>
          <w:rFonts w:ascii="宋体" w:eastAsia="宋体" w:hAnsi="宋体" w:cs="Times New Roman" w:hint="eastAsia"/>
          <w:b/>
          <w:sz w:val="24"/>
        </w:rPr>
        <w:t xml:space="preserve">                乙方（盖章）：</w:t>
      </w:r>
    </w:p>
    <w:p w:rsidR="00BF365E" w:rsidRPr="005B1A0B" w:rsidRDefault="00BF365E" w:rsidP="00BF365E">
      <w:pPr>
        <w:spacing w:line="360" w:lineRule="auto"/>
        <w:rPr>
          <w:rFonts w:ascii="宋体" w:eastAsia="宋体" w:hAnsi="宋体" w:cs="Times New Roman"/>
          <w:b/>
          <w:sz w:val="24"/>
        </w:rPr>
      </w:pPr>
      <w:r w:rsidRPr="005B1A0B">
        <w:rPr>
          <w:rFonts w:ascii="宋体" w:eastAsia="宋体" w:hAnsi="宋体" w:cs="Times New Roman" w:hint="eastAsia"/>
          <w:b/>
          <w:sz w:val="24"/>
        </w:rPr>
        <w:t xml:space="preserve">代表：                                    代表： </w:t>
      </w:r>
    </w:p>
    <w:p w:rsidR="00BF365E" w:rsidRPr="005B1A0B" w:rsidRDefault="00BF365E" w:rsidP="00BF365E">
      <w:pPr>
        <w:spacing w:line="360" w:lineRule="auto"/>
        <w:rPr>
          <w:rFonts w:ascii="宋体" w:eastAsia="宋体" w:hAnsi="宋体" w:cs="Times New Roman"/>
          <w:sz w:val="24"/>
        </w:rPr>
      </w:pPr>
      <w:proofErr w:type="gramStart"/>
      <w:r w:rsidRPr="002E68CD">
        <w:rPr>
          <w:rFonts w:ascii="宋体" w:eastAsia="宋体" w:hAnsi="宋体" w:cs="Times New Roman" w:hint="eastAsia"/>
          <w:b/>
          <w:sz w:val="24"/>
        </w:rPr>
        <w:t>签定</w:t>
      </w:r>
      <w:proofErr w:type="gramEnd"/>
      <w:r w:rsidRPr="002E68CD">
        <w:rPr>
          <w:rFonts w:ascii="宋体" w:eastAsia="宋体" w:hAnsi="宋体" w:cs="Times New Roman" w:hint="eastAsia"/>
          <w:b/>
          <w:sz w:val="24"/>
        </w:rPr>
        <w:t>日期：</w:t>
      </w:r>
      <w:r w:rsidRPr="005B1A0B">
        <w:rPr>
          <w:rFonts w:ascii="宋体" w:eastAsia="宋体" w:hAnsi="宋体" w:cs="Times New Roman" w:hint="eastAsia"/>
          <w:sz w:val="24"/>
        </w:rPr>
        <w:t xml:space="preserve">    年</w:t>
      </w:r>
      <w:r>
        <w:rPr>
          <w:rFonts w:ascii="宋体" w:hAnsi="宋体" w:hint="eastAsia"/>
          <w:sz w:val="24"/>
        </w:rPr>
        <w:t xml:space="preserve">   </w:t>
      </w:r>
      <w:r w:rsidRPr="005B1A0B">
        <w:rPr>
          <w:rFonts w:ascii="宋体" w:eastAsia="宋体" w:hAnsi="宋体" w:cs="Times New Roman" w:hint="eastAsia"/>
          <w:sz w:val="24"/>
        </w:rPr>
        <w:t>月</w:t>
      </w:r>
      <w:r>
        <w:rPr>
          <w:rFonts w:ascii="宋体" w:hAnsi="宋体" w:hint="eastAsia"/>
          <w:sz w:val="24"/>
        </w:rPr>
        <w:t xml:space="preserve">  </w:t>
      </w:r>
      <w:r w:rsidRPr="005B1A0B">
        <w:rPr>
          <w:rFonts w:ascii="宋体" w:eastAsia="宋体" w:hAnsi="宋体" w:cs="Times New Roman" w:hint="eastAsia"/>
          <w:sz w:val="24"/>
        </w:rPr>
        <w:t>日</w:t>
      </w:r>
      <w:r>
        <w:rPr>
          <w:rFonts w:ascii="宋体" w:hAnsi="宋体" w:hint="eastAsia"/>
          <w:sz w:val="24"/>
        </w:rPr>
        <w:t xml:space="preserve">                </w:t>
      </w:r>
      <w:r w:rsidRPr="002E68CD">
        <w:rPr>
          <w:rFonts w:ascii="宋体" w:hAnsi="宋体" w:hint="eastAsia"/>
          <w:b/>
          <w:sz w:val="24"/>
        </w:rPr>
        <w:t xml:space="preserve"> </w:t>
      </w:r>
      <w:proofErr w:type="gramStart"/>
      <w:r w:rsidRPr="002E68CD">
        <w:rPr>
          <w:rFonts w:ascii="宋体" w:eastAsia="宋体" w:hAnsi="宋体" w:cs="Times New Roman" w:hint="eastAsia"/>
          <w:b/>
          <w:sz w:val="24"/>
        </w:rPr>
        <w:t>签定</w:t>
      </w:r>
      <w:proofErr w:type="gramEnd"/>
      <w:r w:rsidRPr="002E68CD">
        <w:rPr>
          <w:rFonts w:ascii="宋体" w:eastAsia="宋体" w:hAnsi="宋体" w:cs="Times New Roman" w:hint="eastAsia"/>
          <w:b/>
          <w:sz w:val="24"/>
        </w:rPr>
        <w:t>日期：</w:t>
      </w:r>
      <w:r w:rsidRPr="005B1A0B">
        <w:rPr>
          <w:rFonts w:ascii="宋体" w:eastAsia="宋体" w:hAnsi="宋体" w:cs="Times New Roman" w:hint="eastAsia"/>
          <w:sz w:val="24"/>
        </w:rPr>
        <w:t xml:space="preserve">     年</w:t>
      </w:r>
      <w:r>
        <w:rPr>
          <w:rFonts w:ascii="宋体" w:hAnsi="宋体" w:hint="eastAsia"/>
          <w:sz w:val="24"/>
        </w:rPr>
        <w:t xml:space="preserve"> </w:t>
      </w:r>
      <w:r w:rsidRPr="005B1A0B">
        <w:rPr>
          <w:rFonts w:ascii="宋体" w:eastAsia="宋体" w:hAnsi="宋体" w:cs="Times New Roman" w:hint="eastAsia"/>
          <w:sz w:val="24"/>
        </w:rPr>
        <w:t xml:space="preserve"> 月</w:t>
      </w:r>
      <w:r>
        <w:rPr>
          <w:rFonts w:ascii="宋体" w:hAnsi="宋体" w:hint="eastAsia"/>
          <w:sz w:val="24"/>
        </w:rPr>
        <w:t xml:space="preserve">  </w:t>
      </w:r>
      <w:r w:rsidRPr="005B1A0B">
        <w:rPr>
          <w:rFonts w:ascii="宋体" w:eastAsia="宋体" w:hAnsi="宋体" w:cs="Times New Roman" w:hint="eastAsia"/>
          <w:sz w:val="24"/>
        </w:rPr>
        <w:t xml:space="preserve">日    </w:t>
      </w:r>
    </w:p>
    <w:p w:rsidR="00BF365E" w:rsidRPr="002E68CD" w:rsidRDefault="00BF365E" w:rsidP="00BF365E">
      <w:pPr>
        <w:spacing w:line="360" w:lineRule="auto"/>
        <w:ind w:firstLineChars="2100" w:firstLine="5060"/>
        <w:rPr>
          <w:rFonts w:ascii="宋体" w:eastAsia="宋体" w:hAnsi="宋体" w:cs="Times New Roman"/>
          <w:b/>
          <w:sz w:val="24"/>
        </w:rPr>
      </w:pPr>
      <w:r w:rsidRPr="002E68CD">
        <w:rPr>
          <w:rFonts w:ascii="宋体" w:eastAsia="宋体" w:hAnsi="宋体" w:cs="Times New Roman" w:hint="eastAsia"/>
          <w:b/>
          <w:sz w:val="24"/>
        </w:rPr>
        <w:t>开户名称：</w:t>
      </w:r>
    </w:p>
    <w:p w:rsidR="00BF365E" w:rsidRPr="002E68CD" w:rsidRDefault="00BF365E" w:rsidP="00BF365E">
      <w:pPr>
        <w:spacing w:line="360" w:lineRule="auto"/>
        <w:ind w:firstLineChars="2100" w:firstLine="5060"/>
        <w:rPr>
          <w:rFonts w:ascii="宋体" w:eastAsia="宋体" w:hAnsi="宋体" w:cs="Times New Roman"/>
          <w:b/>
          <w:sz w:val="24"/>
        </w:rPr>
      </w:pPr>
      <w:r w:rsidRPr="002E68CD">
        <w:rPr>
          <w:rFonts w:ascii="宋体" w:eastAsia="宋体" w:hAnsi="宋体" w:cs="Times New Roman" w:hint="eastAsia"/>
          <w:b/>
          <w:sz w:val="24"/>
        </w:rPr>
        <w:t>银行帐号：</w:t>
      </w:r>
    </w:p>
    <w:p w:rsidR="00BF365E" w:rsidRPr="002E68CD" w:rsidRDefault="00BF365E" w:rsidP="00BF365E">
      <w:pPr>
        <w:spacing w:line="360" w:lineRule="auto"/>
        <w:ind w:firstLineChars="2100" w:firstLine="5060"/>
        <w:rPr>
          <w:rFonts w:ascii="宋体" w:eastAsia="宋体" w:hAnsi="宋体" w:cs="Times New Roman"/>
          <w:b/>
          <w:sz w:val="24"/>
        </w:rPr>
      </w:pPr>
      <w:r w:rsidRPr="002E68CD">
        <w:rPr>
          <w:rFonts w:ascii="宋体" w:eastAsia="宋体" w:hAnsi="宋体" w:cs="Times New Roman" w:hint="eastAsia"/>
          <w:b/>
          <w:sz w:val="24"/>
        </w:rPr>
        <w:t>开 户 行：</w:t>
      </w:r>
    </w:p>
    <w:p w:rsidR="00BF365E" w:rsidRDefault="00BF365E" w:rsidP="00BF365E">
      <w:pPr>
        <w:widowControl/>
        <w:jc w:val="left"/>
        <w:rPr>
          <w:rFonts w:ascii="黑体" w:eastAsia="黑体" w:hAnsi="黑体"/>
          <w:sz w:val="32"/>
          <w:szCs w:val="32"/>
        </w:rPr>
      </w:pPr>
      <w:r>
        <w:rPr>
          <w:rFonts w:ascii="黑体" w:eastAsia="黑体" w:hAnsi="黑体"/>
          <w:sz w:val="32"/>
          <w:szCs w:val="32"/>
        </w:rPr>
        <w:br w:type="page"/>
      </w:r>
    </w:p>
    <w:p w:rsidR="00FB2CD7" w:rsidRPr="00BF365E" w:rsidRDefault="00FB2CD7"/>
    <w:sectPr w:rsidR="00FB2CD7" w:rsidRPr="00BF365E" w:rsidSect="00FB2C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59FA"/>
    <w:rsid w:val="000056B7"/>
    <w:rsid w:val="000F6E28"/>
    <w:rsid w:val="00183D2D"/>
    <w:rsid w:val="003963FA"/>
    <w:rsid w:val="003C0E76"/>
    <w:rsid w:val="006A59FA"/>
    <w:rsid w:val="006B0973"/>
    <w:rsid w:val="00706915"/>
    <w:rsid w:val="007414E5"/>
    <w:rsid w:val="007731C6"/>
    <w:rsid w:val="007775D7"/>
    <w:rsid w:val="00982BAC"/>
    <w:rsid w:val="009C73B0"/>
    <w:rsid w:val="00A4705F"/>
    <w:rsid w:val="00AC25C5"/>
    <w:rsid w:val="00BD25A0"/>
    <w:rsid w:val="00BF365E"/>
    <w:rsid w:val="00C22C0F"/>
    <w:rsid w:val="00D5414C"/>
    <w:rsid w:val="00E31814"/>
    <w:rsid w:val="00F63D76"/>
    <w:rsid w:val="00FB2C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正文文字缩进,PI,正文文字首行缩进,Body Text 2"/>
    <w:basedOn w:val="a"/>
    <w:link w:val="Char"/>
    <w:rsid w:val="00BF365E"/>
    <w:pPr>
      <w:ind w:leftChars="257" w:left="540" w:firstLineChars="7" w:firstLine="20"/>
    </w:pPr>
    <w:rPr>
      <w:rFonts w:ascii="Times New Roman" w:eastAsia="宋体" w:hAnsi="Times New Roman" w:cs="Times New Roman"/>
      <w:sz w:val="28"/>
      <w:szCs w:val="24"/>
    </w:rPr>
  </w:style>
  <w:style w:type="character" w:customStyle="1" w:styleId="Char">
    <w:name w:val="正文文本缩进 Char"/>
    <w:aliases w:val="正文文字缩进 Char,PI Char,正文文字首行缩进 Char,Body Text 2 Char"/>
    <w:basedOn w:val="a0"/>
    <w:link w:val="a3"/>
    <w:rsid w:val="00BF365E"/>
    <w:rPr>
      <w:rFonts w:ascii="Times New Roman" w:eastAsia="宋体" w:hAnsi="Times New Roman" w:cs="Times New Roman"/>
      <w:sz w:val="28"/>
      <w:szCs w:val="24"/>
    </w:rPr>
  </w:style>
  <w:style w:type="paragraph" w:styleId="2">
    <w:name w:val="Body Text Indent 2"/>
    <w:basedOn w:val="a"/>
    <w:link w:val="2Char"/>
    <w:rsid w:val="00BF365E"/>
    <w:pPr>
      <w:ind w:leftChars="342" w:left="718"/>
    </w:pPr>
    <w:rPr>
      <w:rFonts w:ascii="Times New Roman" w:eastAsia="宋体" w:hAnsi="Times New Roman" w:cs="Times New Roman"/>
      <w:sz w:val="28"/>
      <w:szCs w:val="24"/>
    </w:rPr>
  </w:style>
  <w:style w:type="character" w:customStyle="1" w:styleId="2Char">
    <w:name w:val="正文文本缩进 2 Char"/>
    <w:basedOn w:val="a0"/>
    <w:link w:val="2"/>
    <w:rsid w:val="00BF365E"/>
    <w:rPr>
      <w:rFonts w:ascii="Times New Roman" w:eastAsia="宋体" w:hAnsi="Times New Roman" w:cs="Times New Roman"/>
      <w:sz w:val="28"/>
      <w:szCs w:val="24"/>
    </w:rPr>
  </w:style>
  <w:style w:type="table" w:styleId="a4">
    <w:name w:val="Table Grid"/>
    <w:basedOn w:val="a1"/>
    <w:uiPriority w:val="59"/>
    <w:rsid w:val="00BF3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2258</Characters>
  <Application>Microsoft Office Word</Application>
  <DocSecurity>0</DocSecurity>
  <Lines>18</Lines>
  <Paragraphs>5</Paragraphs>
  <ScaleCrop>false</ScaleCrop>
  <Company>china</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张庆娜</dc:creator>
  <cp:lastModifiedBy>张庆娜</cp:lastModifiedBy>
  <cp:revision>2</cp:revision>
  <dcterms:created xsi:type="dcterms:W3CDTF">2017-04-13T00:44:00Z</dcterms:created>
  <dcterms:modified xsi:type="dcterms:W3CDTF">2017-04-13T00:44:00Z</dcterms:modified>
</cp:coreProperties>
</file>