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656" w:rsidRDefault="008E3656" w:rsidP="00271275">
      <w:pPr>
        <w:adjustRightInd w:val="0"/>
        <w:snapToGrid w:val="0"/>
        <w:spacing w:beforeLines="100" w:line="300" w:lineRule="auto"/>
        <w:ind w:firstLineChars="280" w:firstLine="2024"/>
        <w:jc w:val="left"/>
        <w:rPr>
          <w:rFonts w:ascii="宋体" w:hAnsi="宋体"/>
          <w:b/>
          <w:bCs/>
          <w:color w:val="000000"/>
          <w:kern w:val="0"/>
          <w:sz w:val="72"/>
          <w:szCs w:val="72"/>
        </w:rPr>
      </w:pPr>
      <w:r>
        <w:rPr>
          <w:rFonts w:ascii="宋体" w:hAnsi="宋体" w:hint="eastAsia"/>
          <w:b/>
          <w:bCs/>
          <w:noProof/>
          <w:color w:val="000000"/>
          <w:kern w:val="0"/>
          <w:sz w:val="72"/>
          <w:szCs w:val="72"/>
        </w:rPr>
        <w:drawing>
          <wp:inline distT="0" distB="0" distL="0" distR="0">
            <wp:extent cx="647700" cy="552450"/>
            <wp:effectExtent l="19050" t="0" r="0" b="0"/>
            <wp:docPr id="3"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
                    <pic:cNvPicPr>
                      <a:picLocks noChangeAspect="1" noChangeArrowheads="1"/>
                    </pic:cNvPicPr>
                  </pic:nvPicPr>
                  <pic:blipFill>
                    <a:blip r:embed="rId8" cstate="print"/>
                    <a:srcRect/>
                    <a:stretch>
                      <a:fillRect/>
                    </a:stretch>
                  </pic:blipFill>
                  <pic:spPr bwMode="auto">
                    <a:xfrm>
                      <a:off x="0" y="0"/>
                      <a:ext cx="647700" cy="552450"/>
                    </a:xfrm>
                    <a:prstGeom prst="rect">
                      <a:avLst/>
                    </a:prstGeom>
                    <a:noFill/>
                    <a:ln w="9525">
                      <a:noFill/>
                      <a:miter lim="800000"/>
                      <a:headEnd/>
                      <a:tailEnd/>
                    </a:ln>
                  </pic:spPr>
                </pic:pic>
              </a:graphicData>
            </a:graphic>
          </wp:inline>
        </w:drawing>
      </w:r>
      <w:r>
        <w:rPr>
          <w:rFonts w:ascii="宋体" w:hAnsi="宋体" w:hint="eastAsia"/>
          <w:b/>
          <w:bCs/>
          <w:color w:val="000000"/>
          <w:kern w:val="0"/>
          <w:szCs w:val="21"/>
        </w:rPr>
        <w:t xml:space="preserve"> </w:t>
      </w:r>
      <w:r>
        <w:rPr>
          <w:rFonts w:ascii="宋体" w:hAnsi="宋体" w:hint="eastAsia"/>
          <w:b/>
          <w:bCs/>
          <w:noProof/>
          <w:color w:val="000000"/>
          <w:kern w:val="0"/>
          <w:sz w:val="72"/>
          <w:szCs w:val="72"/>
        </w:rPr>
        <w:drawing>
          <wp:inline distT="0" distB="0" distL="0" distR="0">
            <wp:extent cx="1790700" cy="523875"/>
            <wp:effectExtent l="19050" t="0" r="0" b="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
                    <pic:cNvPicPr>
                      <a:picLocks noChangeAspect="1" noChangeArrowheads="1"/>
                    </pic:cNvPicPr>
                  </pic:nvPicPr>
                  <pic:blipFill>
                    <a:blip r:embed="rId9" cstate="print"/>
                    <a:srcRect/>
                    <a:stretch>
                      <a:fillRect/>
                    </a:stretch>
                  </pic:blipFill>
                  <pic:spPr bwMode="auto">
                    <a:xfrm>
                      <a:off x="0" y="0"/>
                      <a:ext cx="1790700" cy="523875"/>
                    </a:xfrm>
                    <a:prstGeom prst="rect">
                      <a:avLst/>
                    </a:prstGeom>
                    <a:noFill/>
                    <a:ln w="9525">
                      <a:noFill/>
                      <a:miter lim="800000"/>
                      <a:headEnd/>
                      <a:tailEnd/>
                    </a:ln>
                  </pic:spPr>
                </pic:pic>
              </a:graphicData>
            </a:graphic>
          </wp:inline>
        </w:drawing>
      </w:r>
    </w:p>
    <w:p w:rsidR="008E3656" w:rsidRDefault="008E3656" w:rsidP="00271275">
      <w:pPr>
        <w:adjustRightInd w:val="0"/>
        <w:snapToGrid w:val="0"/>
        <w:spacing w:beforeLines="100" w:line="300" w:lineRule="auto"/>
        <w:ind w:firstLineChars="343" w:firstLine="723"/>
        <w:jc w:val="left"/>
        <w:rPr>
          <w:rFonts w:ascii="宋体" w:hAnsi="宋体"/>
          <w:b/>
          <w:bCs/>
          <w:color w:val="000000"/>
          <w:kern w:val="0"/>
          <w:szCs w:val="21"/>
        </w:rPr>
      </w:pPr>
    </w:p>
    <w:p w:rsidR="008E3656" w:rsidRDefault="008E3656" w:rsidP="00271275">
      <w:pPr>
        <w:adjustRightInd w:val="0"/>
        <w:snapToGrid w:val="0"/>
        <w:spacing w:beforeLines="100" w:line="300" w:lineRule="auto"/>
        <w:jc w:val="center"/>
        <w:rPr>
          <w:rFonts w:ascii="华文中宋" w:eastAsia="华文中宋" w:hAnsi="华文中宋"/>
          <w:b/>
          <w:bCs/>
          <w:color w:val="000000"/>
          <w:spacing w:val="20"/>
          <w:sz w:val="84"/>
          <w:szCs w:val="84"/>
        </w:rPr>
      </w:pPr>
      <w:r>
        <w:rPr>
          <w:rFonts w:ascii="华文中宋" w:eastAsia="华文中宋" w:hAnsi="华文中宋" w:hint="eastAsia"/>
          <w:b/>
          <w:bCs/>
          <w:color w:val="000000"/>
          <w:spacing w:val="20"/>
          <w:sz w:val="84"/>
          <w:szCs w:val="84"/>
        </w:rPr>
        <w:t>招 标 文 件</w:t>
      </w:r>
    </w:p>
    <w:p w:rsidR="008E3656" w:rsidRDefault="008E3656" w:rsidP="008E3656">
      <w:pPr>
        <w:adjustRightInd w:val="0"/>
        <w:snapToGrid w:val="0"/>
        <w:spacing w:line="300" w:lineRule="auto"/>
        <w:jc w:val="center"/>
        <w:rPr>
          <w:rFonts w:ascii="宋体" w:hAnsi="宋体"/>
          <w:b/>
          <w:color w:val="000000"/>
          <w:kern w:val="0"/>
          <w:sz w:val="30"/>
          <w:szCs w:val="30"/>
        </w:rPr>
      </w:pPr>
    </w:p>
    <w:p w:rsidR="008E3656" w:rsidRDefault="008E3656" w:rsidP="008E3656">
      <w:pPr>
        <w:adjustRightInd w:val="0"/>
        <w:snapToGrid w:val="0"/>
        <w:spacing w:line="300" w:lineRule="auto"/>
        <w:jc w:val="center"/>
        <w:rPr>
          <w:rFonts w:ascii="宋体" w:hAnsi="宋体"/>
          <w:b/>
          <w:color w:val="000000"/>
          <w:kern w:val="0"/>
          <w:sz w:val="30"/>
          <w:szCs w:val="30"/>
        </w:rPr>
      </w:pPr>
    </w:p>
    <w:p w:rsidR="008E3656" w:rsidRDefault="008E3656" w:rsidP="008E3656">
      <w:pPr>
        <w:adjustRightInd w:val="0"/>
        <w:snapToGrid w:val="0"/>
        <w:spacing w:line="300" w:lineRule="auto"/>
        <w:jc w:val="center"/>
        <w:rPr>
          <w:rFonts w:ascii="宋体" w:hAnsi="宋体"/>
          <w:b/>
          <w:color w:val="000000"/>
          <w:kern w:val="0"/>
          <w:sz w:val="30"/>
          <w:szCs w:val="30"/>
        </w:rPr>
      </w:pPr>
    </w:p>
    <w:p w:rsidR="008E3656" w:rsidRDefault="008E3656" w:rsidP="008E3656">
      <w:pPr>
        <w:adjustRightInd w:val="0"/>
        <w:snapToGrid w:val="0"/>
        <w:spacing w:line="300" w:lineRule="auto"/>
        <w:jc w:val="center"/>
        <w:rPr>
          <w:rFonts w:ascii="宋体" w:hAnsi="宋体"/>
          <w:b/>
          <w:color w:val="000000"/>
          <w:kern w:val="0"/>
          <w:sz w:val="30"/>
          <w:szCs w:val="30"/>
        </w:rPr>
      </w:pPr>
    </w:p>
    <w:p w:rsidR="008E3656" w:rsidRDefault="008E3656" w:rsidP="008E3656">
      <w:pPr>
        <w:adjustRightInd w:val="0"/>
        <w:snapToGrid w:val="0"/>
        <w:spacing w:line="300" w:lineRule="auto"/>
        <w:ind w:leftChars="900" w:left="1890"/>
        <w:rPr>
          <w:rFonts w:ascii="黑体" w:eastAsia="黑体" w:hAnsi="黑体"/>
          <w:b/>
          <w:kern w:val="0"/>
          <w:sz w:val="32"/>
          <w:szCs w:val="32"/>
        </w:rPr>
      </w:pPr>
      <w:r>
        <w:rPr>
          <w:rFonts w:ascii="黑体" w:eastAsia="黑体" w:hAnsi="黑体" w:hint="eastAsia"/>
          <w:b/>
          <w:kern w:val="0"/>
          <w:sz w:val="32"/>
          <w:szCs w:val="32"/>
        </w:rPr>
        <w:t>招标编号：GDUFZB20180905</w:t>
      </w:r>
    </w:p>
    <w:p w:rsidR="008E3656" w:rsidRDefault="008E3656" w:rsidP="008E3656">
      <w:pPr>
        <w:adjustRightInd w:val="0"/>
        <w:snapToGrid w:val="0"/>
        <w:spacing w:line="300" w:lineRule="auto"/>
        <w:ind w:leftChars="900" w:left="3496" w:hangingChars="500" w:hanging="1606"/>
        <w:rPr>
          <w:rFonts w:ascii="黑体" w:eastAsia="黑体" w:hAnsi="黑体"/>
          <w:b/>
          <w:kern w:val="0"/>
          <w:sz w:val="32"/>
          <w:szCs w:val="32"/>
        </w:rPr>
      </w:pPr>
      <w:r>
        <w:rPr>
          <w:rFonts w:ascii="黑体" w:eastAsia="黑体" w:hAnsi="黑体" w:hint="eastAsia"/>
          <w:b/>
          <w:kern w:val="0"/>
          <w:sz w:val="32"/>
          <w:szCs w:val="32"/>
        </w:rPr>
        <w:t>项目名称：广东金融学院2019年国内版报刊采购</w:t>
      </w:r>
    </w:p>
    <w:p w:rsidR="008E3656" w:rsidRDefault="008E3656" w:rsidP="008E3656">
      <w:pPr>
        <w:adjustRightInd w:val="0"/>
        <w:snapToGrid w:val="0"/>
        <w:spacing w:line="300" w:lineRule="auto"/>
        <w:jc w:val="center"/>
        <w:rPr>
          <w:rFonts w:ascii="宋体" w:hAnsi="宋体"/>
          <w:b/>
          <w:color w:val="000000"/>
          <w:kern w:val="0"/>
          <w:sz w:val="30"/>
          <w:szCs w:val="30"/>
        </w:rPr>
      </w:pPr>
    </w:p>
    <w:p w:rsidR="008E3656" w:rsidRDefault="008E3656" w:rsidP="008E3656">
      <w:pPr>
        <w:adjustRightInd w:val="0"/>
        <w:snapToGrid w:val="0"/>
        <w:spacing w:line="300" w:lineRule="auto"/>
        <w:jc w:val="center"/>
        <w:rPr>
          <w:rFonts w:ascii="宋体" w:hAnsi="宋体"/>
          <w:b/>
          <w:sz w:val="30"/>
          <w:szCs w:val="30"/>
        </w:rPr>
      </w:pPr>
    </w:p>
    <w:p w:rsidR="008E3656" w:rsidRDefault="008E3656" w:rsidP="008E3656">
      <w:pPr>
        <w:adjustRightInd w:val="0"/>
        <w:snapToGrid w:val="0"/>
        <w:spacing w:line="300" w:lineRule="auto"/>
        <w:jc w:val="center"/>
        <w:rPr>
          <w:rFonts w:ascii="宋体" w:hAnsi="宋体"/>
          <w:b/>
          <w:bCs/>
          <w:color w:val="000000"/>
          <w:spacing w:val="20"/>
          <w:sz w:val="52"/>
          <w:szCs w:val="52"/>
        </w:rPr>
      </w:pPr>
    </w:p>
    <w:p w:rsidR="008E3656" w:rsidRDefault="008E3656" w:rsidP="008E3656">
      <w:pPr>
        <w:adjustRightInd w:val="0"/>
        <w:snapToGrid w:val="0"/>
        <w:spacing w:line="360" w:lineRule="auto"/>
        <w:jc w:val="center"/>
        <w:rPr>
          <w:rFonts w:ascii="宋体" w:hAnsi="宋体"/>
          <w:b/>
          <w:bCs/>
          <w:color w:val="000000"/>
          <w:spacing w:val="20"/>
          <w:sz w:val="72"/>
          <w:szCs w:val="72"/>
        </w:rPr>
      </w:pPr>
    </w:p>
    <w:p w:rsidR="008E3656" w:rsidRDefault="008E3656" w:rsidP="008E3656">
      <w:pPr>
        <w:spacing w:line="360" w:lineRule="auto"/>
        <w:ind w:leftChars="600" w:left="1260"/>
        <w:jc w:val="left"/>
        <w:rPr>
          <w:rFonts w:ascii="宋体" w:hAnsi="宋体"/>
          <w:b/>
          <w:bCs/>
          <w:color w:val="000000"/>
          <w:kern w:val="13"/>
          <w:sz w:val="32"/>
        </w:rPr>
      </w:pPr>
    </w:p>
    <w:p w:rsidR="008E3656" w:rsidRDefault="008E3656" w:rsidP="008E3656">
      <w:pPr>
        <w:pStyle w:val="aa"/>
        <w:ind w:leftChars="850" w:left="1785"/>
        <w:jc w:val="left"/>
        <w:rPr>
          <w:rFonts w:ascii="黑体" w:eastAsia="黑体" w:hAnsi="黑体"/>
          <w:b/>
          <w:kern w:val="0"/>
          <w:sz w:val="36"/>
        </w:rPr>
      </w:pPr>
      <w:r>
        <w:rPr>
          <w:rFonts w:ascii="黑体" w:eastAsia="黑体" w:hAnsi="黑体" w:hint="eastAsia"/>
          <w:b/>
          <w:kern w:val="0"/>
          <w:sz w:val="36"/>
        </w:rPr>
        <w:t>发布日期：二○一八年</w:t>
      </w:r>
      <w:r w:rsidR="00955F29">
        <w:rPr>
          <w:rFonts w:ascii="黑体" w:eastAsia="黑体" w:hAnsi="黑体" w:hint="eastAsia"/>
          <w:b/>
          <w:kern w:val="0"/>
          <w:sz w:val="36"/>
        </w:rPr>
        <w:t>十</w:t>
      </w:r>
      <w:r>
        <w:rPr>
          <w:rFonts w:ascii="黑体" w:eastAsia="黑体" w:hAnsi="黑体" w:hint="eastAsia"/>
          <w:b/>
          <w:kern w:val="0"/>
          <w:sz w:val="36"/>
        </w:rPr>
        <w:t>月二十</w:t>
      </w:r>
      <w:r w:rsidR="00955F29">
        <w:rPr>
          <w:rFonts w:ascii="黑体" w:eastAsia="黑体" w:hAnsi="黑体" w:hint="eastAsia"/>
          <w:b/>
          <w:kern w:val="0"/>
          <w:sz w:val="36"/>
        </w:rPr>
        <w:t>九</w:t>
      </w:r>
      <w:r>
        <w:rPr>
          <w:rFonts w:ascii="黑体" w:eastAsia="黑体" w:hAnsi="黑体" w:hint="eastAsia"/>
          <w:b/>
          <w:kern w:val="0"/>
          <w:sz w:val="36"/>
        </w:rPr>
        <w:t>日</w:t>
      </w:r>
    </w:p>
    <w:p w:rsidR="0002465D" w:rsidRDefault="001346FC">
      <w:pPr>
        <w:widowControl/>
        <w:spacing w:line="440" w:lineRule="exact"/>
        <w:jc w:val="center"/>
        <w:rPr>
          <w:rFonts w:ascii="宋体" w:eastAsia="宋体" w:hAnsi="Times New Roman" w:cs="Times New Roman"/>
          <w:color w:val="000000"/>
          <w:kern w:val="0"/>
          <w:sz w:val="20"/>
          <w:szCs w:val="20"/>
        </w:rPr>
      </w:pPr>
      <w:r>
        <w:rPr>
          <w:rFonts w:ascii="宋体" w:eastAsia="宋体" w:hAnsi="Times New Roman" w:cs="Times New Roman" w:hint="eastAsia"/>
          <w:color w:val="000000"/>
          <w:sz w:val="28"/>
          <w:szCs w:val="28"/>
        </w:rPr>
        <w:br w:type="page"/>
      </w:r>
      <w:r>
        <w:rPr>
          <w:rFonts w:ascii="仿宋_GB2312" w:eastAsia="宋体" w:hAnsi="宋体" w:cs="Times New Roman" w:hint="eastAsia"/>
          <w:color w:val="000000"/>
          <w:kern w:val="0"/>
          <w:sz w:val="30"/>
          <w:szCs w:val="30"/>
        </w:rPr>
        <w:lastRenderedPageBreak/>
        <w:t>广东金融学院</w:t>
      </w:r>
      <w:r w:rsidR="00EE7BB8">
        <w:rPr>
          <w:rFonts w:ascii="仿宋_GB2312" w:eastAsia="宋体" w:hAnsi="宋体" w:cs="Times New Roman" w:hint="eastAsia"/>
          <w:color w:val="000000"/>
          <w:kern w:val="0"/>
          <w:sz w:val="30"/>
          <w:szCs w:val="30"/>
        </w:rPr>
        <w:t>2019</w:t>
      </w:r>
      <w:r w:rsidR="00EE7BB8">
        <w:rPr>
          <w:rFonts w:ascii="仿宋_GB2312" w:eastAsia="宋体" w:hAnsi="宋体" w:cs="Times New Roman" w:hint="eastAsia"/>
          <w:color w:val="000000"/>
          <w:kern w:val="0"/>
          <w:sz w:val="30"/>
          <w:szCs w:val="30"/>
        </w:rPr>
        <w:t>年国内版报刊</w:t>
      </w:r>
      <w:r>
        <w:rPr>
          <w:rFonts w:ascii="仿宋_GB2312" w:eastAsia="宋体" w:hAnsi="宋体" w:cs="Times New Roman" w:hint="eastAsia"/>
          <w:color w:val="000000"/>
          <w:kern w:val="0"/>
          <w:sz w:val="30"/>
          <w:szCs w:val="30"/>
        </w:rPr>
        <w:t>采购</w:t>
      </w:r>
      <w:r w:rsidR="00E85F0C">
        <w:rPr>
          <w:rFonts w:ascii="仿宋_GB2312" w:eastAsia="宋体" w:hAnsi="宋体" w:cs="Times New Roman" w:hint="eastAsia"/>
          <w:color w:val="000000"/>
          <w:kern w:val="0"/>
          <w:sz w:val="30"/>
          <w:szCs w:val="30"/>
        </w:rPr>
        <w:t>投</w:t>
      </w:r>
      <w:r>
        <w:rPr>
          <w:rFonts w:ascii="仿宋_GB2312" w:eastAsia="宋体" w:hAnsi="宋体" w:cs="Times New Roman" w:hint="eastAsia"/>
          <w:color w:val="000000"/>
          <w:kern w:val="0"/>
          <w:sz w:val="30"/>
          <w:szCs w:val="30"/>
        </w:rPr>
        <w:t>标</w:t>
      </w:r>
      <w:r w:rsidR="000C2618">
        <w:rPr>
          <w:rFonts w:ascii="宋体" w:eastAsia="宋体" w:hAnsi="宋体" w:cs="Times New Roman" w:hint="eastAsia"/>
          <w:color w:val="000000"/>
          <w:kern w:val="0"/>
          <w:sz w:val="30"/>
          <w:szCs w:val="30"/>
        </w:rPr>
        <w:t>邀请函</w:t>
      </w:r>
    </w:p>
    <w:p w:rsidR="0002465D" w:rsidRPr="00986B90" w:rsidRDefault="001346FC">
      <w:pPr>
        <w:widowControl/>
        <w:spacing w:line="440" w:lineRule="exact"/>
        <w:ind w:firstLineChars="250" w:firstLine="600"/>
        <w:jc w:val="left"/>
        <w:rPr>
          <w:rFonts w:asciiTheme="minorEastAsia" w:hAnsiTheme="minorEastAsia" w:cs="Times New Roman"/>
          <w:color w:val="000000"/>
          <w:kern w:val="0"/>
          <w:sz w:val="24"/>
          <w:szCs w:val="24"/>
        </w:rPr>
      </w:pPr>
      <w:r w:rsidRPr="00A903C7">
        <w:rPr>
          <w:rFonts w:asciiTheme="minorEastAsia" w:hAnsiTheme="minorEastAsia" w:cs="Times New Roman"/>
          <w:color w:val="000000"/>
          <w:kern w:val="0"/>
          <w:sz w:val="24"/>
          <w:szCs w:val="24"/>
        </w:rPr>
        <w:t>广东金融学院将进行</w:t>
      </w:r>
      <w:r w:rsidR="00986B90" w:rsidRPr="00A903C7">
        <w:rPr>
          <w:rFonts w:asciiTheme="minorEastAsia" w:hAnsiTheme="minorEastAsia" w:cs="Times New Roman" w:hint="eastAsia"/>
          <w:color w:val="000000"/>
          <w:kern w:val="0"/>
          <w:sz w:val="24"/>
          <w:szCs w:val="24"/>
        </w:rPr>
        <w:t>2019年国内版报刊</w:t>
      </w:r>
      <w:r w:rsidRPr="00A903C7">
        <w:rPr>
          <w:rFonts w:asciiTheme="minorEastAsia" w:hAnsiTheme="minorEastAsia" w:cs="Times New Roman"/>
          <w:color w:val="000000"/>
          <w:kern w:val="0"/>
          <w:sz w:val="24"/>
          <w:szCs w:val="24"/>
        </w:rPr>
        <w:t>采购，现公开招标，邀请有资质、有意向的</w:t>
      </w:r>
      <w:r w:rsidR="00986B90" w:rsidRPr="00A903C7">
        <w:rPr>
          <w:rFonts w:asciiTheme="minorEastAsia" w:hAnsiTheme="minorEastAsia" w:cs="Times New Roman" w:hint="eastAsia"/>
          <w:color w:val="000000"/>
          <w:kern w:val="0"/>
          <w:sz w:val="24"/>
          <w:szCs w:val="24"/>
        </w:rPr>
        <w:t>报刊</w:t>
      </w:r>
      <w:r w:rsidRPr="00A903C7">
        <w:rPr>
          <w:rFonts w:asciiTheme="minorEastAsia" w:hAnsiTheme="minorEastAsia" w:cs="Times New Roman"/>
          <w:color w:val="000000"/>
          <w:kern w:val="0"/>
          <w:sz w:val="24"/>
          <w:szCs w:val="24"/>
        </w:rPr>
        <w:t>供应商踊跃参加。</w:t>
      </w:r>
      <w:r>
        <w:rPr>
          <w:rFonts w:ascii="仿宋_GB2312" w:eastAsia="宋体" w:hAnsi="宋体" w:cs="Times New Roman"/>
          <w:color w:val="000000"/>
          <w:kern w:val="0"/>
          <w:sz w:val="24"/>
          <w:szCs w:val="24"/>
        </w:rPr>
        <w:br/>
      </w:r>
      <w:r>
        <w:rPr>
          <w:rFonts w:ascii="仿宋_GB2312" w:eastAsia="宋体" w:hAnsi="Verdana" w:cs="Times New Roman"/>
          <w:b/>
          <w:bCs/>
          <w:color w:val="000000"/>
          <w:kern w:val="0"/>
          <w:sz w:val="24"/>
          <w:szCs w:val="24"/>
        </w:rPr>
        <w:t xml:space="preserve">  </w:t>
      </w:r>
      <w:r>
        <w:rPr>
          <w:rFonts w:ascii="宋体" w:eastAsia="仿宋_GB2312" w:hAnsi="宋体" w:cs="Times New Roman" w:hint="eastAsia"/>
          <w:b/>
          <w:bCs/>
          <w:color w:val="000000"/>
          <w:kern w:val="0"/>
          <w:sz w:val="24"/>
          <w:szCs w:val="24"/>
        </w:rPr>
        <w:t xml:space="preserve">  </w:t>
      </w:r>
      <w:r w:rsidR="00271275">
        <w:rPr>
          <w:rFonts w:ascii="仿宋_GB2312" w:eastAsia="宋体" w:hAnsi="宋体" w:cs="Times New Roman"/>
          <w:b/>
          <w:bCs/>
          <w:color w:val="000000"/>
          <w:kern w:val="0"/>
          <w:sz w:val="24"/>
          <w:szCs w:val="24"/>
        </w:rPr>
        <w:t>一、招标采购项目名称及项目编号</w:t>
      </w:r>
      <w:r>
        <w:rPr>
          <w:rFonts w:ascii="仿宋_GB2312" w:eastAsia="宋体" w:hAnsi="宋体" w:cs="Times New Roman"/>
          <w:b/>
          <w:bCs/>
          <w:color w:val="000000"/>
          <w:kern w:val="0"/>
          <w:sz w:val="24"/>
          <w:szCs w:val="24"/>
        </w:rPr>
        <w:br/>
      </w:r>
      <w:r>
        <w:rPr>
          <w:rFonts w:ascii="宋体" w:eastAsia="仿宋_GB2312" w:hAnsi="宋体" w:cs="Times New Roman" w:hint="eastAsia"/>
          <w:color w:val="000000"/>
          <w:kern w:val="0"/>
          <w:sz w:val="24"/>
          <w:szCs w:val="24"/>
        </w:rPr>
        <w:t xml:space="preserve">    </w:t>
      </w:r>
      <w:r>
        <w:rPr>
          <w:rFonts w:ascii="仿宋_GB2312" w:eastAsia="宋体" w:hAnsi="宋体" w:cs="Times New Roman"/>
          <w:color w:val="000000"/>
          <w:kern w:val="0"/>
          <w:sz w:val="24"/>
          <w:szCs w:val="24"/>
        </w:rPr>
        <w:t>项目名称：</w:t>
      </w:r>
      <w:r w:rsidR="00986B90" w:rsidRPr="00986B90">
        <w:rPr>
          <w:rFonts w:asciiTheme="minorEastAsia" w:hAnsiTheme="minorEastAsia" w:cs="Times New Roman" w:hint="eastAsia"/>
          <w:color w:val="000000"/>
          <w:kern w:val="0"/>
          <w:sz w:val="24"/>
          <w:szCs w:val="24"/>
        </w:rPr>
        <w:t>广东金融学院2019年国内版报刊采购</w:t>
      </w:r>
    </w:p>
    <w:p w:rsidR="0002465D" w:rsidRDefault="001346FC">
      <w:pPr>
        <w:widowControl/>
        <w:spacing w:line="440" w:lineRule="exact"/>
        <w:ind w:firstLineChars="200" w:firstLine="480"/>
        <w:jc w:val="left"/>
        <w:rPr>
          <w:rFonts w:ascii="仿宋_GB2312" w:eastAsia="宋体" w:hAnsi="宋体" w:cs="Times New Roman"/>
          <w:color w:val="000000"/>
          <w:kern w:val="0"/>
          <w:sz w:val="24"/>
          <w:szCs w:val="24"/>
        </w:rPr>
      </w:pPr>
      <w:r>
        <w:rPr>
          <w:rFonts w:ascii="仿宋_GB2312" w:eastAsia="宋体" w:hAnsi="宋体" w:cs="Times New Roman"/>
          <w:color w:val="000000"/>
          <w:kern w:val="0"/>
          <w:sz w:val="24"/>
          <w:szCs w:val="24"/>
        </w:rPr>
        <w:t>项目编号：</w:t>
      </w:r>
      <w:r>
        <w:rPr>
          <w:rFonts w:ascii="仿宋_GB2312" w:eastAsia="宋体" w:hAnsi="宋体" w:cs="Times New Roman" w:hint="eastAsia"/>
          <w:color w:val="000000"/>
          <w:kern w:val="0"/>
          <w:sz w:val="24"/>
          <w:szCs w:val="24"/>
        </w:rPr>
        <w:t>GDUFZB201</w:t>
      </w:r>
      <w:r w:rsidR="00986B90">
        <w:rPr>
          <w:rFonts w:ascii="仿宋_GB2312" w:eastAsia="宋体" w:hAnsi="宋体" w:cs="Times New Roman" w:hint="eastAsia"/>
          <w:color w:val="000000"/>
          <w:kern w:val="0"/>
          <w:sz w:val="24"/>
          <w:szCs w:val="24"/>
        </w:rPr>
        <w:t>80905</w:t>
      </w:r>
    </w:p>
    <w:p w:rsidR="00986B90" w:rsidRPr="006A6607" w:rsidRDefault="00986B90">
      <w:pPr>
        <w:widowControl/>
        <w:spacing w:line="440" w:lineRule="exact"/>
        <w:ind w:firstLineChars="200" w:firstLine="480"/>
        <w:jc w:val="left"/>
        <w:rPr>
          <w:rFonts w:ascii="仿宋_GB2312" w:eastAsia="宋体" w:hAnsi="宋体" w:cs="Times New Roman"/>
          <w:kern w:val="0"/>
          <w:sz w:val="24"/>
          <w:szCs w:val="24"/>
        </w:rPr>
      </w:pPr>
      <w:r>
        <w:rPr>
          <w:rFonts w:ascii="仿宋_GB2312" w:eastAsia="宋体" w:hAnsi="宋体" w:cs="Times New Roman" w:hint="eastAsia"/>
          <w:color w:val="000000"/>
          <w:kern w:val="0"/>
          <w:sz w:val="24"/>
          <w:szCs w:val="24"/>
        </w:rPr>
        <w:t>预算金额</w:t>
      </w:r>
      <w:r>
        <w:rPr>
          <w:rFonts w:ascii="仿宋_GB2312" w:eastAsia="宋体" w:hAnsi="宋体" w:cs="Times New Roman" w:hint="eastAsia"/>
          <w:color w:val="000000"/>
          <w:kern w:val="0"/>
          <w:sz w:val="24"/>
          <w:szCs w:val="24"/>
        </w:rPr>
        <w:t>:1</w:t>
      </w:r>
      <w:r w:rsidR="00EA3F1C">
        <w:rPr>
          <w:rFonts w:ascii="仿宋_GB2312" w:eastAsia="宋体" w:hAnsi="宋体" w:cs="Times New Roman" w:hint="eastAsia"/>
          <w:color w:val="000000"/>
          <w:kern w:val="0"/>
          <w:sz w:val="24"/>
          <w:szCs w:val="24"/>
        </w:rPr>
        <w:t>6.1</w:t>
      </w:r>
      <w:r>
        <w:rPr>
          <w:rFonts w:ascii="仿宋_GB2312" w:eastAsia="宋体" w:hAnsi="宋体" w:cs="Times New Roman" w:hint="eastAsia"/>
          <w:color w:val="000000"/>
          <w:kern w:val="0"/>
          <w:sz w:val="24"/>
          <w:szCs w:val="24"/>
        </w:rPr>
        <w:t>万元</w:t>
      </w:r>
      <w:r w:rsidR="00F53237">
        <w:rPr>
          <w:rFonts w:ascii="仿宋_GB2312" w:eastAsia="宋体" w:hAnsi="宋体" w:cs="Times New Roman" w:hint="eastAsia"/>
          <w:color w:val="000000"/>
          <w:kern w:val="0"/>
          <w:sz w:val="24"/>
          <w:szCs w:val="24"/>
        </w:rPr>
        <w:t>人</w:t>
      </w:r>
      <w:r w:rsidR="00F53237" w:rsidRPr="006A6607">
        <w:rPr>
          <w:rFonts w:ascii="仿宋_GB2312" w:eastAsia="宋体" w:hAnsi="宋体" w:cs="Times New Roman" w:hint="eastAsia"/>
          <w:kern w:val="0"/>
          <w:sz w:val="24"/>
          <w:szCs w:val="24"/>
        </w:rPr>
        <w:t>民币</w:t>
      </w:r>
      <w:r w:rsidR="004E6C2E" w:rsidRPr="006A6607">
        <w:rPr>
          <w:rFonts w:ascii="仿宋_GB2312" w:eastAsia="宋体" w:hAnsi="宋体" w:cs="Times New Roman" w:hint="eastAsia"/>
          <w:kern w:val="0"/>
          <w:sz w:val="24"/>
          <w:szCs w:val="24"/>
        </w:rPr>
        <w:t>(</w:t>
      </w:r>
      <w:r w:rsidR="004E6C2E" w:rsidRPr="006A6607">
        <w:rPr>
          <w:rFonts w:ascii="仿宋_GB2312" w:eastAsia="宋体" w:hAnsi="宋体" w:cs="Times New Roman" w:hint="eastAsia"/>
          <w:kern w:val="0"/>
          <w:sz w:val="24"/>
          <w:szCs w:val="24"/>
        </w:rPr>
        <w:t>实洋</w:t>
      </w:r>
      <w:r w:rsidR="004E6C2E" w:rsidRPr="006A6607">
        <w:rPr>
          <w:rFonts w:ascii="仿宋_GB2312" w:eastAsia="宋体" w:hAnsi="宋体" w:cs="Times New Roman" w:hint="eastAsia"/>
          <w:kern w:val="0"/>
          <w:sz w:val="24"/>
          <w:szCs w:val="24"/>
        </w:rPr>
        <w:t>)</w:t>
      </w:r>
    </w:p>
    <w:p w:rsidR="0002465D" w:rsidRPr="006A6607" w:rsidRDefault="001346FC">
      <w:pPr>
        <w:widowControl/>
        <w:spacing w:line="440" w:lineRule="exact"/>
        <w:jc w:val="left"/>
        <w:rPr>
          <w:rFonts w:ascii="仿宋_GB2312" w:eastAsia="宋体" w:hAnsi="宋体" w:cs="Times New Roman"/>
          <w:b/>
          <w:bCs/>
          <w:kern w:val="0"/>
          <w:sz w:val="24"/>
          <w:szCs w:val="24"/>
        </w:rPr>
      </w:pPr>
      <w:r w:rsidRPr="006A6607">
        <w:rPr>
          <w:rFonts w:ascii="宋体" w:eastAsia="仿宋_GB2312" w:hAnsi="宋体" w:cs="Times New Roman" w:hint="eastAsia"/>
          <w:b/>
          <w:bCs/>
          <w:kern w:val="0"/>
          <w:sz w:val="24"/>
          <w:szCs w:val="24"/>
        </w:rPr>
        <w:t xml:space="preserve">    </w:t>
      </w:r>
      <w:r w:rsidRPr="006A6607">
        <w:rPr>
          <w:rFonts w:ascii="仿宋_GB2312" w:eastAsia="宋体" w:hAnsi="宋体" w:cs="Times New Roman"/>
          <w:b/>
          <w:bCs/>
          <w:kern w:val="0"/>
          <w:sz w:val="24"/>
          <w:szCs w:val="24"/>
        </w:rPr>
        <w:t>二、招标采购项目简要说明：</w:t>
      </w:r>
    </w:p>
    <w:p w:rsidR="0002465D" w:rsidRPr="006A6607" w:rsidRDefault="001346FC">
      <w:pPr>
        <w:widowControl/>
        <w:spacing w:line="440" w:lineRule="exact"/>
        <w:ind w:firstLineChars="100" w:firstLine="240"/>
        <w:jc w:val="left"/>
        <w:rPr>
          <w:rFonts w:ascii="仿宋_GB2312" w:eastAsia="宋体" w:hAnsi="宋体" w:cs="Times New Roman"/>
          <w:kern w:val="0"/>
          <w:sz w:val="24"/>
          <w:szCs w:val="24"/>
        </w:rPr>
      </w:pPr>
      <w:r w:rsidRPr="006A6607">
        <w:rPr>
          <w:rFonts w:ascii="仿宋_GB2312" w:eastAsia="宋体" w:hAnsi="宋体" w:cs="Times New Roman" w:hint="eastAsia"/>
          <w:kern w:val="0"/>
          <w:sz w:val="24"/>
          <w:szCs w:val="24"/>
        </w:rPr>
        <w:t xml:space="preserve">  </w:t>
      </w:r>
      <w:r w:rsidR="00986B90" w:rsidRPr="006A6607">
        <w:rPr>
          <w:rFonts w:asciiTheme="minorEastAsia" w:hAnsiTheme="minorEastAsia" w:cs="Times New Roman" w:hint="eastAsia"/>
          <w:kern w:val="0"/>
          <w:sz w:val="24"/>
          <w:szCs w:val="24"/>
        </w:rPr>
        <w:t>广东金融学院2019年国内版报刊采购项目</w:t>
      </w:r>
      <w:r w:rsidRPr="006A6607">
        <w:rPr>
          <w:rFonts w:ascii="仿宋_GB2312" w:eastAsia="宋体" w:hAnsi="宋体" w:cs="Times New Roman"/>
          <w:kern w:val="0"/>
          <w:sz w:val="24"/>
          <w:szCs w:val="24"/>
        </w:rPr>
        <w:t>。</w:t>
      </w:r>
      <w:r w:rsidR="00986B90" w:rsidRPr="006A6607">
        <w:rPr>
          <w:rFonts w:ascii="仿宋_GB2312" w:eastAsia="宋体" w:hAnsi="宋体" w:cs="Times New Roman" w:hint="eastAsia"/>
          <w:kern w:val="0"/>
          <w:sz w:val="24"/>
          <w:szCs w:val="24"/>
        </w:rPr>
        <w:t>拟招</w:t>
      </w:r>
      <w:r w:rsidR="00271275">
        <w:rPr>
          <w:rFonts w:ascii="仿宋_GB2312" w:eastAsia="宋体" w:hAnsi="宋体" w:cs="Times New Roman" w:hint="eastAsia"/>
          <w:kern w:val="0"/>
          <w:sz w:val="24"/>
          <w:szCs w:val="24"/>
        </w:rPr>
        <w:t>一</w:t>
      </w:r>
      <w:r w:rsidR="00986B90" w:rsidRPr="006A6607">
        <w:rPr>
          <w:rFonts w:ascii="仿宋_GB2312" w:eastAsia="宋体" w:hAnsi="宋体" w:cs="Times New Roman" w:hint="eastAsia"/>
          <w:kern w:val="0"/>
          <w:sz w:val="24"/>
          <w:szCs w:val="24"/>
        </w:rPr>
        <w:t>家资格供应商</w:t>
      </w:r>
      <w:r w:rsidR="00986B90" w:rsidRPr="006A6607">
        <w:rPr>
          <w:rFonts w:ascii="仿宋_GB2312" w:eastAsia="宋体" w:hAnsi="宋体" w:cs="Times New Roman" w:hint="eastAsia"/>
          <w:kern w:val="0"/>
          <w:sz w:val="24"/>
          <w:szCs w:val="24"/>
        </w:rPr>
        <w:t>,</w:t>
      </w:r>
      <w:r w:rsidR="00986B90" w:rsidRPr="006A6607">
        <w:rPr>
          <w:rFonts w:ascii="仿宋_GB2312" w:eastAsia="宋体" w:hAnsi="宋体" w:cs="Times New Roman" w:hint="eastAsia"/>
          <w:kern w:val="0"/>
          <w:sz w:val="24"/>
          <w:szCs w:val="24"/>
        </w:rPr>
        <w:t>按照采购人提供的清单要求</w:t>
      </w:r>
      <w:r w:rsidR="00986B90" w:rsidRPr="006A6607">
        <w:rPr>
          <w:rFonts w:ascii="仿宋_GB2312" w:eastAsia="宋体" w:hAnsi="宋体" w:cs="Times New Roman" w:hint="eastAsia"/>
          <w:kern w:val="0"/>
          <w:sz w:val="24"/>
          <w:szCs w:val="24"/>
        </w:rPr>
        <w:t>,</w:t>
      </w:r>
      <w:r w:rsidR="00986B90" w:rsidRPr="006A6607">
        <w:rPr>
          <w:rFonts w:ascii="仿宋_GB2312" w:eastAsia="宋体" w:hAnsi="宋体" w:cs="Times New Roman" w:hint="eastAsia"/>
          <w:kern w:val="0"/>
          <w:sz w:val="24"/>
          <w:szCs w:val="24"/>
        </w:rPr>
        <w:t>完成本项目的采购及伴随服务。</w:t>
      </w:r>
    </w:p>
    <w:p w:rsidR="0002465D" w:rsidRPr="006A6607" w:rsidRDefault="001346FC" w:rsidP="0059550C">
      <w:pPr>
        <w:widowControl/>
        <w:spacing w:line="440" w:lineRule="exact"/>
        <w:ind w:left="482" w:hangingChars="200" w:hanging="482"/>
        <w:jc w:val="left"/>
        <w:rPr>
          <w:rFonts w:asciiTheme="minorEastAsia" w:hAnsiTheme="minorEastAsia" w:cstheme="minorEastAsia"/>
          <w:kern w:val="0"/>
          <w:sz w:val="24"/>
          <w:szCs w:val="24"/>
        </w:rPr>
      </w:pPr>
      <w:r w:rsidRPr="006A6607">
        <w:rPr>
          <w:rFonts w:ascii="仿宋_GB2312" w:eastAsia="宋体" w:hAnsi="宋体" w:cs="Times New Roman"/>
          <w:b/>
          <w:bCs/>
          <w:kern w:val="0"/>
          <w:sz w:val="24"/>
          <w:szCs w:val="24"/>
        </w:rPr>
        <w:t xml:space="preserve">    </w:t>
      </w:r>
      <w:r w:rsidRPr="006A6607">
        <w:rPr>
          <w:rFonts w:ascii="仿宋_GB2312" w:eastAsia="宋体" w:hAnsi="宋体" w:cs="Times New Roman"/>
          <w:b/>
          <w:bCs/>
          <w:kern w:val="0"/>
          <w:sz w:val="24"/>
          <w:szCs w:val="24"/>
        </w:rPr>
        <w:t>三、投标人资质要求：</w:t>
      </w:r>
      <w:r w:rsidRPr="006A6607">
        <w:rPr>
          <w:rFonts w:asciiTheme="minorEastAsia" w:hAnsiTheme="minorEastAsia" w:cstheme="minorEastAsia" w:hint="eastAsia"/>
          <w:kern w:val="0"/>
          <w:sz w:val="24"/>
          <w:szCs w:val="24"/>
        </w:rPr>
        <w:br/>
      </w:r>
      <w:r w:rsidR="00672250" w:rsidRPr="006A6607">
        <w:rPr>
          <w:rFonts w:asciiTheme="minorEastAsia" w:hAnsiTheme="minorEastAsia" w:cstheme="minorEastAsia" w:hint="eastAsia"/>
          <w:kern w:val="0"/>
          <w:sz w:val="24"/>
          <w:szCs w:val="24"/>
        </w:rPr>
        <w:t>1、</w:t>
      </w:r>
      <w:r w:rsidRPr="006A6607">
        <w:rPr>
          <w:rFonts w:asciiTheme="minorEastAsia" w:hAnsiTheme="minorEastAsia" w:cstheme="minorEastAsia" w:hint="eastAsia"/>
          <w:kern w:val="0"/>
          <w:sz w:val="24"/>
          <w:szCs w:val="24"/>
        </w:rPr>
        <w:t>投标人须具有独立承担民事责任能力的在中华人民共和国境内注册的法人或其他组织，</w:t>
      </w:r>
      <w:r w:rsidR="00A25FEF" w:rsidRPr="006A6607">
        <w:rPr>
          <w:rFonts w:asciiTheme="minorEastAsia" w:hAnsiTheme="minorEastAsia" w:cstheme="minorEastAsia" w:hint="eastAsia"/>
          <w:kern w:val="0"/>
          <w:sz w:val="24"/>
          <w:szCs w:val="24"/>
        </w:rPr>
        <w:t>(</w:t>
      </w:r>
      <w:r w:rsidRPr="006A6607">
        <w:rPr>
          <w:rFonts w:asciiTheme="minorEastAsia" w:hAnsiTheme="minorEastAsia" w:cstheme="minorEastAsia" w:hint="eastAsia"/>
          <w:kern w:val="0"/>
          <w:sz w:val="24"/>
          <w:szCs w:val="24"/>
        </w:rPr>
        <w:t>投标时提交有效的企业法人营业执照或事业法人登记证或身份证等相关证明）副本复印件；</w:t>
      </w:r>
      <w:r w:rsidRPr="006A6607">
        <w:rPr>
          <w:rFonts w:asciiTheme="minorEastAsia" w:hAnsiTheme="minorEastAsia" w:cstheme="minorEastAsia" w:hint="eastAsia"/>
          <w:kern w:val="0"/>
          <w:sz w:val="24"/>
          <w:szCs w:val="24"/>
        </w:rPr>
        <w:br/>
        <w:t>2、投标人具备有效的《中华人民共和国出版物发行许可证》或《中华人民共和国出版物经营许可证》。</w:t>
      </w:r>
    </w:p>
    <w:p w:rsidR="0002465D" w:rsidRPr="006A6607" w:rsidRDefault="001346FC">
      <w:pPr>
        <w:widowControl/>
        <w:spacing w:line="360" w:lineRule="auto"/>
        <w:jc w:val="left"/>
        <w:rPr>
          <w:rFonts w:asciiTheme="minorEastAsia" w:hAnsiTheme="minorEastAsia" w:cstheme="minorEastAsia"/>
          <w:strike/>
          <w:kern w:val="0"/>
          <w:sz w:val="24"/>
          <w:szCs w:val="24"/>
        </w:rPr>
      </w:pPr>
      <w:r w:rsidRPr="006A6607">
        <w:rPr>
          <w:rFonts w:asciiTheme="minorEastAsia" w:hAnsiTheme="minorEastAsia" w:cstheme="minorEastAsia" w:hint="eastAsia"/>
          <w:kern w:val="0"/>
          <w:sz w:val="24"/>
          <w:szCs w:val="24"/>
        </w:rPr>
        <w:t xml:space="preserve">    </w:t>
      </w:r>
      <w:r w:rsidR="0059550C" w:rsidRPr="006A6607">
        <w:rPr>
          <w:rFonts w:asciiTheme="minorEastAsia" w:hAnsiTheme="minorEastAsia" w:cstheme="minorEastAsia" w:hint="eastAsia"/>
          <w:kern w:val="0"/>
          <w:sz w:val="24"/>
          <w:szCs w:val="24"/>
        </w:rPr>
        <w:t>3</w:t>
      </w:r>
      <w:r w:rsidRPr="006A6607">
        <w:rPr>
          <w:rFonts w:asciiTheme="minorEastAsia" w:hAnsiTheme="minorEastAsia" w:cstheme="minorEastAsia" w:hint="eastAsia"/>
          <w:kern w:val="0"/>
          <w:sz w:val="24"/>
          <w:szCs w:val="24"/>
        </w:rPr>
        <w:t>、投标人必须在广州市拥有固定的经营场所。</w:t>
      </w:r>
    </w:p>
    <w:p w:rsidR="0002465D" w:rsidRPr="006A6607" w:rsidRDefault="001346FC">
      <w:pPr>
        <w:widowControl/>
        <w:spacing w:line="360" w:lineRule="auto"/>
        <w:jc w:val="left"/>
        <w:rPr>
          <w:rFonts w:asciiTheme="minorEastAsia" w:hAnsiTheme="minorEastAsia" w:cstheme="minorEastAsia"/>
          <w:kern w:val="0"/>
          <w:sz w:val="24"/>
          <w:szCs w:val="24"/>
        </w:rPr>
      </w:pPr>
      <w:r w:rsidRPr="006A6607">
        <w:rPr>
          <w:rFonts w:asciiTheme="minorEastAsia" w:hAnsiTheme="minorEastAsia" w:cstheme="minorEastAsia" w:hint="eastAsia"/>
          <w:kern w:val="0"/>
          <w:sz w:val="24"/>
          <w:szCs w:val="24"/>
        </w:rPr>
        <w:t xml:space="preserve">    </w:t>
      </w:r>
      <w:r w:rsidR="0059550C" w:rsidRPr="006A6607">
        <w:rPr>
          <w:rFonts w:asciiTheme="minorEastAsia" w:hAnsiTheme="minorEastAsia" w:cstheme="minorEastAsia" w:hint="eastAsia"/>
          <w:kern w:val="0"/>
          <w:sz w:val="24"/>
          <w:szCs w:val="24"/>
        </w:rPr>
        <w:t>4</w:t>
      </w:r>
      <w:r w:rsidRPr="006A6607">
        <w:rPr>
          <w:rFonts w:asciiTheme="minorEastAsia" w:hAnsiTheme="minorEastAsia" w:cstheme="minorEastAsia" w:hint="eastAsia"/>
          <w:kern w:val="0"/>
          <w:sz w:val="24"/>
          <w:szCs w:val="24"/>
        </w:rPr>
        <w:t>、已登记报名并获取本项目招标文件。</w:t>
      </w:r>
    </w:p>
    <w:p w:rsidR="0002465D" w:rsidRPr="006A6607" w:rsidRDefault="001346FC">
      <w:pPr>
        <w:widowControl/>
        <w:spacing w:line="360" w:lineRule="auto"/>
        <w:jc w:val="left"/>
        <w:rPr>
          <w:rFonts w:asciiTheme="minorEastAsia" w:hAnsiTheme="minorEastAsia" w:cstheme="minorEastAsia"/>
          <w:kern w:val="0"/>
          <w:sz w:val="24"/>
          <w:szCs w:val="24"/>
        </w:rPr>
      </w:pPr>
      <w:r w:rsidRPr="006A6607">
        <w:rPr>
          <w:rFonts w:asciiTheme="minorEastAsia" w:hAnsiTheme="minorEastAsia" w:cstheme="minorEastAsia" w:hint="eastAsia"/>
          <w:kern w:val="0"/>
          <w:sz w:val="24"/>
          <w:szCs w:val="24"/>
        </w:rPr>
        <w:t xml:space="preserve"> </w:t>
      </w:r>
      <w:r w:rsidR="00EC4E4F" w:rsidRPr="006A6607">
        <w:rPr>
          <w:rFonts w:asciiTheme="minorEastAsia" w:hAnsiTheme="minorEastAsia" w:cstheme="minorEastAsia" w:hint="eastAsia"/>
          <w:kern w:val="0"/>
          <w:sz w:val="24"/>
          <w:szCs w:val="24"/>
        </w:rPr>
        <w:t xml:space="preserve"> </w:t>
      </w:r>
      <w:r w:rsidRPr="006A6607">
        <w:rPr>
          <w:rFonts w:asciiTheme="minorEastAsia" w:hAnsiTheme="minorEastAsia" w:cstheme="minorEastAsia" w:hint="eastAsia"/>
          <w:kern w:val="0"/>
          <w:sz w:val="24"/>
          <w:szCs w:val="24"/>
        </w:rPr>
        <w:t xml:space="preserve">  </w:t>
      </w:r>
      <w:r w:rsidR="0059550C" w:rsidRPr="006A6607">
        <w:rPr>
          <w:rFonts w:asciiTheme="minorEastAsia" w:hAnsiTheme="minorEastAsia" w:cstheme="minorEastAsia" w:hint="eastAsia"/>
          <w:kern w:val="0"/>
          <w:sz w:val="24"/>
          <w:szCs w:val="24"/>
        </w:rPr>
        <w:t>5</w:t>
      </w:r>
      <w:r w:rsidRPr="006A6607">
        <w:rPr>
          <w:rFonts w:asciiTheme="minorEastAsia" w:hAnsiTheme="minorEastAsia" w:cstheme="minorEastAsia" w:hint="eastAsia"/>
          <w:kern w:val="0"/>
          <w:sz w:val="24"/>
          <w:szCs w:val="24"/>
        </w:rPr>
        <w:t>、本项目不接受联合体投标。</w:t>
      </w:r>
    </w:p>
    <w:p w:rsidR="0002465D" w:rsidRPr="006A6607" w:rsidRDefault="001346FC">
      <w:pPr>
        <w:spacing w:line="440" w:lineRule="exact"/>
        <w:ind w:firstLineChars="200" w:firstLine="482"/>
        <w:rPr>
          <w:rFonts w:ascii="仿宋_GB2312" w:eastAsia="宋体" w:hAnsi="宋体" w:cs="Times New Roman"/>
          <w:b/>
          <w:bCs/>
          <w:kern w:val="0"/>
          <w:sz w:val="24"/>
          <w:szCs w:val="24"/>
        </w:rPr>
      </w:pPr>
      <w:r w:rsidRPr="006A6607">
        <w:rPr>
          <w:rFonts w:ascii="仿宋_GB2312" w:eastAsia="宋体" w:hAnsi="宋体" w:cs="Times New Roman"/>
          <w:b/>
          <w:bCs/>
          <w:kern w:val="0"/>
          <w:sz w:val="24"/>
          <w:szCs w:val="24"/>
        </w:rPr>
        <w:t>四、招标文件的获取时间、地点及价格：</w:t>
      </w:r>
    </w:p>
    <w:p w:rsidR="0002465D" w:rsidRPr="006A6607" w:rsidRDefault="001346FC">
      <w:pPr>
        <w:widowControl/>
        <w:spacing w:line="440" w:lineRule="exact"/>
        <w:jc w:val="left"/>
        <w:rPr>
          <w:rFonts w:ascii="仿宋_GB2312" w:eastAsia="宋体" w:hAnsi="宋体" w:cs="Times New Roman"/>
          <w:kern w:val="0"/>
          <w:sz w:val="24"/>
          <w:szCs w:val="24"/>
        </w:rPr>
      </w:pPr>
      <w:r w:rsidRPr="006A6607">
        <w:rPr>
          <w:rFonts w:ascii="仿宋_GB2312" w:eastAsia="宋体" w:hAnsi="宋体" w:cs="Times New Roman" w:hint="eastAsia"/>
          <w:kern w:val="0"/>
          <w:sz w:val="24"/>
          <w:szCs w:val="24"/>
        </w:rPr>
        <w:t xml:space="preserve">    </w:t>
      </w:r>
      <w:r w:rsidRPr="006A6607">
        <w:rPr>
          <w:rFonts w:ascii="仿宋_GB2312" w:eastAsia="宋体" w:hAnsi="宋体" w:cs="Times New Roman"/>
          <w:kern w:val="0"/>
          <w:sz w:val="24"/>
          <w:szCs w:val="24"/>
        </w:rPr>
        <w:t>1</w:t>
      </w:r>
      <w:r w:rsidRPr="006A6607">
        <w:rPr>
          <w:rFonts w:ascii="仿宋_GB2312" w:eastAsia="宋体" w:hAnsi="宋体" w:cs="Times New Roman" w:hint="eastAsia"/>
          <w:kern w:val="0"/>
          <w:sz w:val="24"/>
          <w:szCs w:val="24"/>
        </w:rPr>
        <w:t>、</w:t>
      </w:r>
      <w:r w:rsidRPr="006A6607">
        <w:rPr>
          <w:rFonts w:ascii="仿宋_GB2312" w:eastAsia="宋体" w:hAnsi="宋体" w:cs="Times New Roman"/>
          <w:kern w:val="0"/>
          <w:sz w:val="24"/>
          <w:szCs w:val="24"/>
        </w:rPr>
        <w:t>获取时间：</w:t>
      </w:r>
      <w:r w:rsidRPr="006A6607">
        <w:rPr>
          <w:rFonts w:ascii="仿宋_GB2312" w:eastAsia="宋体" w:hAnsi="宋体" w:cs="Times New Roman"/>
          <w:kern w:val="0"/>
          <w:sz w:val="24"/>
          <w:szCs w:val="24"/>
        </w:rPr>
        <w:t>201</w:t>
      </w:r>
      <w:r w:rsidR="00383C42" w:rsidRPr="006A6607">
        <w:rPr>
          <w:rFonts w:ascii="仿宋_GB2312" w:eastAsia="宋体" w:hAnsi="宋体" w:cs="Times New Roman" w:hint="eastAsia"/>
          <w:kern w:val="0"/>
          <w:sz w:val="24"/>
          <w:szCs w:val="24"/>
        </w:rPr>
        <w:t>8</w:t>
      </w:r>
      <w:r w:rsidRPr="006A6607">
        <w:rPr>
          <w:rFonts w:ascii="仿宋_GB2312" w:eastAsia="宋体" w:hAnsi="宋体" w:cs="Times New Roman"/>
          <w:kern w:val="0"/>
          <w:sz w:val="24"/>
          <w:szCs w:val="24"/>
        </w:rPr>
        <w:t>年</w:t>
      </w:r>
      <w:r w:rsidR="006A6607" w:rsidRPr="006A6607">
        <w:rPr>
          <w:rFonts w:ascii="仿宋_GB2312" w:eastAsia="宋体" w:hAnsi="宋体" w:cs="Times New Roman" w:hint="eastAsia"/>
          <w:kern w:val="0"/>
          <w:sz w:val="24"/>
          <w:szCs w:val="24"/>
        </w:rPr>
        <w:t>11</w:t>
      </w:r>
      <w:r w:rsidRPr="006A6607">
        <w:rPr>
          <w:rFonts w:ascii="仿宋_GB2312" w:eastAsia="宋体" w:hAnsi="宋体" w:cs="Times New Roman"/>
          <w:kern w:val="0"/>
          <w:sz w:val="24"/>
          <w:szCs w:val="24"/>
        </w:rPr>
        <w:t xml:space="preserve"> </w:t>
      </w:r>
      <w:r w:rsidRPr="006A6607">
        <w:rPr>
          <w:rFonts w:ascii="仿宋_GB2312" w:eastAsia="宋体" w:hAnsi="宋体" w:cs="Times New Roman"/>
          <w:kern w:val="0"/>
          <w:sz w:val="24"/>
          <w:szCs w:val="24"/>
        </w:rPr>
        <w:t>月</w:t>
      </w:r>
      <w:r w:rsidR="006A6607" w:rsidRPr="006A6607">
        <w:rPr>
          <w:rFonts w:ascii="仿宋_GB2312" w:eastAsia="宋体" w:hAnsi="宋体" w:cs="Times New Roman" w:hint="eastAsia"/>
          <w:kern w:val="0"/>
          <w:sz w:val="24"/>
          <w:szCs w:val="24"/>
        </w:rPr>
        <w:t>6</w:t>
      </w:r>
      <w:r w:rsidRPr="006A6607">
        <w:rPr>
          <w:rFonts w:ascii="仿宋_GB2312" w:eastAsia="宋体" w:hAnsi="宋体" w:cs="Times New Roman"/>
          <w:kern w:val="0"/>
          <w:sz w:val="24"/>
          <w:szCs w:val="24"/>
        </w:rPr>
        <w:t>日</w:t>
      </w:r>
      <w:r w:rsidRPr="006A6607">
        <w:rPr>
          <w:rFonts w:ascii="仿宋_GB2312" w:eastAsia="宋体" w:hAnsi="宋体" w:cs="Times New Roman"/>
          <w:kern w:val="0"/>
          <w:sz w:val="24"/>
          <w:szCs w:val="24"/>
        </w:rPr>
        <w:t xml:space="preserve"> </w:t>
      </w:r>
      <w:r w:rsidRPr="006A6607">
        <w:rPr>
          <w:rFonts w:ascii="仿宋_GB2312" w:eastAsia="宋体" w:hAnsi="宋体" w:cs="Times New Roman"/>
          <w:kern w:val="0"/>
          <w:sz w:val="24"/>
          <w:szCs w:val="24"/>
        </w:rPr>
        <w:t>至</w:t>
      </w:r>
      <w:r w:rsidRPr="006A6607">
        <w:rPr>
          <w:rFonts w:ascii="仿宋_GB2312" w:eastAsia="宋体" w:hAnsi="宋体" w:cs="Times New Roman"/>
          <w:kern w:val="0"/>
          <w:sz w:val="24"/>
          <w:szCs w:val="24"/>
        </w:rPr>
        <w:t>201</w:t>
      </w:r>
      <w:r w:rsidR="00383C42" w:rsidRPr="006A6607">
        <w:rPr>
          <w:rFonts w:ascii="仿宋_GB2312" w:eastAsia="宋体" w:hAnsi="宋体" w:cs="Times New Roman" w:hint="eastAsia"/>
          <w:kern w:val="0"/>
          <w:sz w:val="24"/>
          <w:szCs w:val="24"/>
        </w:rPr>
        <w:t>8</w:t>
      </w:r>
      <w:r w:rsidRPr="006A6607">
        <w:rPr>
          <w:rFonts w:ascii="仿宋_GB2312" w:eastAsia="宋体" w:hAnsi="宋体" w:cs="Times New Roman"/>
          <w:kern w:val="0"/>
          <w:sz w:val="24"/>
          <w:szCs w:val="24"/>
        </w:rPr>
        <w:t>年</w:t>
      </w:r>
      <w:r w:rsidR="006A6607" w:rsidRPr="006A6607">
        <w:rPr>
          <w:rFonts w:ascii="仿宋_GB2312" w:eastAsia="宋体" w:hAnsi="宋体" w:cs="Times New Roman" w:hint="eastAsia"/>
          <w:kern w:val="0"/>
          <w:sz w:val="24"/>
          <w:szCs w:val="24"/>
        </w:rPr>
        <w:t>11</w:t>
      </w:r>
      <w:r w:rsidRPr="006A6607">
        <w:rPr>
          <w:rFonts w:ascii="仿宋_GB2312" w:eastAsia="宋体" w:hAnsi="宋体" w:cs="Times New Roman"/>
          <w:kern w:val="0"/>
          <w:sz w:val="24"/>
          <w:szCs w:val="24"/>
        </w:rPr>
        <w:t>月</w:t>
      </w:r>
      <w:r w:rsidR="006A6607" w:rsidRPr="006A6607">
        <w:rPr>
          <w:rFonts w:ascii="仿宋_GB2312" w:eastAsia="宋体" w:hAnsi="宋体" w:cs="Times New Roman" w:hint="eastAsia"/>
          <w:kern w:val="0"/>
          <w:sz w:val="24"/>
          <w:szCs w:val="24"/>
        </w:rPr>
        <w:t>12</w:t>
      </w:r>
      <w:r w:rsidRPr="006A6607">
        <w:rPr>
          <w:rFonts w:ascii="仿宋_GB2312" w:eastAsia="宋体" w:hAnsi="宋体" w:cs="Times New Roman"/>
          <w:kern w:val="0"/>
          <w:sz w:val="24"/>
          <w:szCs w:val="24"/>
        </w:rPr>
        <w:t>日</w:t>
      </w:r>
    </w:p>
    <w:p w:rsidR="0002465D" w:rsidRPr="006A6607" w:rsidRDefault="001346FC">
      <w:pPr>
        <w:widowControl/>
        <w:spacing w:line="440" w:lineRule="exact"/>
        <w:jc w:val="left"/>
        <w:rPr>
          <w:rFonts w:ascii="仿宋_GB2312" w:eastAsia="宋体" w:hAnsi="宋体" w:cs="Times New Roman"/>
          <w:kern w:val="0"/>
          <w:sz w:val="24"/>
          <w:szCs w:val="24"/>
        </w:rPr>
      </w:pPr>
      <w:r w:rsidRPr="006A6607">
        <w:rPr>
          <w:rFonts w:ascii="仿宋_GB2312" w:eastAsia="宋体" w:hAnsi="宋体" w:cs="Times New Roman" w:hint="eastAsia"/>
          <w:kern w:val="0"/>
          <w:sz w:val="24"/>
          <w:szCs w:val="24"/>
        </w:rPr>
        <w:t xml:space="preserve">    </w:t>
      </w:r>
      <w:r w:rsidRPr="006A6607">
        <w:rPr>
          <w:rFonts w:ascii="仿宋_GB2312" w:eastAsia="宋体" w:hAnsi="宋体" w:cs="Times New Roman"/>
          <w:kern w:val="0"/>
          <w:sz w:val="24"/>
          <w:szCs w:val="24"/>
        </w:rPr>
        <w:t>每天上午</w:t>
      </w:r>
      <w:r w:rsidR="00271275">
        <w:rPr>
          <w:rFonts w:ascii="仿宋_GB2312" w:eastAsia="宋体" w:hAnsi="宋体" w:cs="Times New Roman" w:hint="eastAsia"/>
          <w:kern w:val="0"/>
          <w:sz w:val="24"/>
          <w:szCs w:val="24"/>
        </w:rPr>
        <w:t>9</w:t>
      </w:r>
      <w:r w:rsidRPr="006A6607">
        <w:rPr>
          <w:rFonts w:ascii="仿宋_GB2312" w:eastAsia="宋体" w:hAnsi="宋体" w:cs="Times New Roman"/>
          <w:kern w:val="0"/>
          <w:sz w:val="24"/>
          <w:szCs w:val="24"/>
        </w:rPr>
        <w:t>:</w:t>
      </w:r>
      <w:r w:rsidR="00271275">
        <w:rPr>
          <w:rFonts w:ascii="仿宋_GB2312" w:eastAsia="宋体" w:hAnsi="宋体" w:cs="Times New Roman" w:hint="eastAsia"/>
          <w:kern w:val="0"/>
          <w:sz w:val="24"/>
          <w:szCs w:val="24"/>
        </w:rPr>
        <w:t>0</w:t>
      </w:r>
      <w:r w:rsidRPr="006A6607">
        <w:rPr>
          <w:rFonts w:ascii="仿宋_GB2312" w:eastAsia="宋体" w:hAnsi="宋体" w:cs="Times New Roman"/>
          <w:kern w:val="0"/>
          <w:sz w:val="24"/>
          <w:szCs w:val="24"/>
        </w:rPr>
        <w:t>0</w:t>
      </w:r>
      <w:r w:rsidRPr="006A6607">
        <w:rPr>
          <w:rFonts w:ascii="仿宋_GB2312" w:eastAsia="宋体" w:hAnsi="宋体" w:cs="Times New Roman"/>
          <w:kern w:val="0"/>
          <w:sz w:val="24"/>
          <w:szCs w:val="24"/>
        </w:rPr>
        <w:t>～</w:t>
      </w:r>
      <w:r w:rsidRPr="006A6607">
        <w:rPr>
          <w:rFonts w:ascii="仿宋_GB2312" w:eastAsia="宋体" w:hAnsi="宋体" w:cs="Times New Roman"/>
          <w:kern w:val="0"/>
          <w:sz w:val="24"/>
          <w:szCs w:val="24"/>
        </w:rPr>
        <w:t>11</w:t>
      </w:r>
      <w:r w:rsidRPr="006A6607">
        <w:rPr>
          <w:rFonts w:ascii="仿宋_GB2312" w:eastAsia="宋体" w:hAnsi="宋体" w:cs="Times New Roman"/>
          <w:kern w:val="0"/>
          <w:sz w:val="24"/>
          <w:szCs w:val="24"/>
        </w:rPr>
        <w:t>：</w:t>
      </w:r>
      <w:r w:rsidRPr="006A6607">
        <w:rPr>
          <w:rFonts w:ascii="仿宋_GB2312" w:eastAsia="宋体" w:hAnsi="宋体" w:cs="Times New Roman"/>
          <w:kern w:val="0"/>
          <w:sz w:val="24"/>
          <w:szCs w:val="24"/>
        </w:rPr>
        <w:t>30</w:t>
      </w:r>
      <w:r w:rsidRPr="006A6607">
        <w:rPr>
          <w:rFonts w:ascii="仿宋_GB2312" w:eastAsia="宋体" w:hAnsi="宋体" w:cs="Times New Roman"/>
          <w:kern w:val="0"/>
          <w:sz w:val="24"/>
          <w:szCs w:val="24"/>
        </w:rPr>
        <w:t>，下午</w:t>
      </w:r>
      <w:r w:rsidRPr="006A6607">
        <w:rPr>
          <w:rFonts w:ascii="仿宋_GB2312" w:eastAsia="宋体" w:hAnsi="宋体" w:cs="Times New Roman"/>
          <w:kern w:val="0"/>
          <w:sz w:val="24"/>
          <w:szCs w:val="24"/>
        </w:rPr>
        <w:t>2</w:t>
      </w:r>
      <w:r w:rsidRPr="006A6607">
        <w:rPr>
          <w:rFonts w:ascii="仿宋_GB2312" w:eastAsia="宋体" w:hAnsi="宋体" w:cs="Times New Roman"/>
          <w:kern w:val="0"/>
          <w:sz w:val="24"/>
          <w:szCs w:val="24"/>
        </w:rPr>
        <w:t>：</w:t>
      </w:r>
      <w:r w:rsidRPr="006A6607">
        <w:rPr>
          <w:rFonts w:ascii="仿宋_GB2312" w:eastAsia="宋体" w:hAnsi="宋体" w:cs="Times New Roman"/>
          <w:kern w:val="0"/>
          <w:sz w:val="24"/>
          <w:szCs w:val="24"/>
        </w:rPr>
        <w:t>30</w:t>
      </w:r>
      <w:r w:rsidRPr="006A6607">
        <w:rPr>
          <w:rFonts w:ascii="仿宋_GB2312" w:eastAsia="宋体" w:hAnsi="宋体" w:cs="Times New Roman"/>
          <w:kern w:val="0"/>
          <w:sz w:val="24"/>
          <w:szCs w:val="24"/>
        </w:rPr>
        <w:t>～</w:t>
      </w:r>
      <w:r w:rsidRPr="006A6607">
        <w:rPr>
          <w:rFonts w:ascii="仿宋_GB2312" w:eastAsia="宋体" w:hAnsi="宋体" w:cs="Times New Roman"/>
          <w:kern w:val="0"/>
          <w:sz w:val="24"/>
          <w:szCs w:val="24"/>
        </w:rPr>
        <w:t>4</w:t>
      </w:r>
      <w:r w:rsidRPr="006A6607">
        <w:rPr>
          <w:rFonts w:ascii="仿宋_GB2312" w:eastAsia="宋体" w:hAnsi="宋体" w:cs="Times New Roman"/>
          <w:kern w:val="0"/>
          <w:sz w:val="24"/>
          <w:szCs w:val="24"/>
        </w:rPr>
        <w:t>：</w:t>
      </w:r>
      <w:r w:rsidRPr="006A6607">
        <w:rPr>
          <w:rFonts w:ascii="仿宋_GB2312" w:eastAsia="宋体" w:hAnsi="宋体" w:cs="Times New Roman" w:hint="eastAsia"/>
          <w:kern w:val="0"/>
          <w:sz w:val="24"/>
          <w:szCs w:val="24"/>
        </w:rPr>
        <w:t>0</w:t>
      </w:r>
      <w:r w:rsidRPr="006A6607">
        <w:rPr>
          <w:rFonts w:ascii="仿宋_GB2312" w:eastAsia="宋体" w:hAnsi="宋体" w:cs="Times New Roman"/>
          <w:kern w:val="0"/>
          <w:sz w:val="24"/>
          <w:szCs w:val="24"/>
        </w:rPr>
        <w:t>0</w:t>
      </w:r>
      <w:r w:rsidRPr="006A6607">
        <w:rPr>
          <w:rFonts w:ascii="仿宋_GB2312" w:eastAsia="宋体" w:hAnsi="宋体" w:cs="Times New Roman"/>
          <w:kern w:val="0"/>
          <w:sz w:val="24"/>
          <w:szCs w:val="24"/>
        </w:rPr>
        <w:t>。</w:t>
      </w:r>
    </w:p>
    <w:p w:rsidR="0002465D" w:rsidRPr="006A6607" w:rsidRDefault="001346FC">
      <w:pPr>
        <w:widowControl/>
        <w:spacing w:line="440" w:lineRule="exact"/>
        <w:jc w:val="left"/>
        <w:rPr>
          <w:rFonts w:ascii="仿宋_GB2312" w:eastAsia="宋体" w:hAnsi="宋体" w:cs="Times New Roman"/>
          <w:kern w:val="0"/>
          <w:sz w:val="24"/>
          <w:szCs w:val="24"/>
        </w:rPr>
      </w:pPr>
      <w:r w:rsidRPr="006A6607">
        <w:rPr>
          <w:rFonts w:ascii="仿宋_GB2312" w:eastAsia="宋体" w:hAnsi="宋体" w:cs="Times New Roman" w:hint="eastAsia"/>
          <w:kern w:val="0"/>
          <w:sz w:val="24"/>
          <w:szCs w:val="24"/>
        </w:rPr>
        <w:t xml:space="preserve">    </w:t>
      </w:r>
      <w:r w:rsidRPr="006A6607">
        <w:rPr>
          <w:rFonts w:ascii="仿宋_GB2312" w:eastAsia="宋体" w:hAnsi="宋体" w:cs="Times New Roman"/>
          <w:kern w:val="0"/>
          <w:sz w:val="24"/>
          <w:szCs w:val="24"/>
        </w:rPr>
        <w:t>2</w:t>
      </w:r>
      <w:r w:rsidRPr="006A6607">
        <w:rPr>
          <w:rFonts w:ascii="仿宋_GB2312" w:eastAsia="宋体" w:hAnsi="宋体" w:cs="Times New Roman" w:hint="eastAsia"/>
          <w:kern w:val="0"/>
          <w:sz w:val="24"/>
          <w:szCs w:val="24"/>
        </w:rPr>
        <w:t>、</w:t>
      </w:r>
      <w:r w:rsidRPr="006A6607">
        <w:rPr>
          <w:rFonts w:ascii="仿宋_GB2312" w:eastAsia="宋体" w:hAnsi="宋体" w:cs="Times New Roman"/>
          <w:kern w:val="0"/>
          <w:sz w:val="24"/>
          <w:szCs w:val="24"/>
        </w:rPr>
        <w:t>获取地点：广东金融学院</w:t>
      </w:r>
      <w:r w:rsidR="006A6607" w:rsidRPr="006A6607">
        <w:rPr>
          <w:rFonts w:ascii="仿宋_GB2312" w:eastAsia="宋体" w:hAnsi="宋体" w:cs="Times New Roman" w:hint="eastAsia"/>
          <w:kern w:val="0"/>
          <w:sz w:val="24"/>
          <w:szCs w:val="24"/>
        </w:rPr>
        <w:t>招标与</w:t>
      </w:r>
      <w:r w:rsidRPr="006A6607">
        <w:rPr>
          <w:rFonts w:ascii="仿宋_GB2312" w:eastAsia="宋体" w:hAnsi="宋体" w:cs="Times New Roman"/>
          <w:kern w:val="0"/>
          <w:sz w:val="24"/>
          <w:szCs w:val="24"/>
        </w:rPr>
        <w:t>采购中心（南苑</w:t>
      </w:r>
      <w:r w:rsidR="006A6607" w:rsidRPr="006A6607">
        <w:rPr>
          <w:rFonts w:ascii="仿宋_GB2312" w:eastAsia="宋体" w:hAnsi="宋体" w:cs="Times New Roman"/>
          <w:kern w:val="0"/>
          <w:sz w:val="24"/>
          <w:szCs w:val="24"/>
        </w:rPr>
        <w:t>6</w:t>
      </w:r>
      <w:r w:rsidR="006A6607" w:rsidRPr="006A6607">
        <w:rPr>
          <w:rFonts w:ascii="仿宋_GB2312" w:eastAsia="宋体" w:hAnsi="宋体" w:cs="Times New Roman" w:hint="eastAsia"/>
          <w:kern w:val="0"/>
          <w:sz w:val="24"/>
          <w:szCs w:val="24"/>
        </w:rPr>
        <w:t>08</w:t>
      </w:r>
      <w:r w:rsidRPr="006A6607">
        <w:rPr>
          <w:rFonts w:ascii="仿宋_GB2312" w:eastAsia="宋体" w:hAnsi="宋体" w:cs="Times New Roman"/>
          <w:kern w:val="0"/>
          <w:sz w:val="24"/>
          <w:szCs w:val="24"/>
        </w:rPr>
        <w:t>室）</w:t>
      </w:r>
    </w:p>
    <w:p w:rsidR="0002465D" w:rsidRDefault="001346FC">
      <w:pPr>
        <w:widowControl/>
        <w:spacing w:line="440" w:lineRule="exact"/>
        <w:jc w:val="left"/>
        <w:rPr>
          <w:rFonts w:ascii="仿宋_GB2312" w:eastAsia="宋体" w:hAnsi="宋体" w:cs="Times New Roman"/>
          <w:color w:val="000000"/>
          <w:kern w:val="0"/>
          <w:sz w:val="24"/>
          <w:szCs w:val="24"/>
        </w:rPr>
      </w:pPr>
      <w:r w:rsidRPr="006A6607">
        <w:rPr>
          <w:rFonts w:ascii="仿宋_GB2312" w:eastAsia="宋体" w:hAnsi="宋体" w:cs="Times New Roman" w:hint="eastAsia"/>
          <w:kern w:val="0"/>
          <w:sz w:val="24"/>
          <w:szCs w:val="24"/>
        </w:rPr>
        <w:t xml:space="preserve">    </w:t>
      </w:r>
      <w:r w:rsidRPr="006A6607">
        <w:rPr>
          <w:rFonts w:ascii="仿宋_GB2312" w:eastAsia="宋体" w:hAnsi="宋体" w:cs="Times New Roman"/>
          <w:kern w:val="0"/>
          <w:sz w:val="24"/>
          <w:szCs w:val="24"/>
        </w:rPr>
        <w:t>3</w:t>
      </w:r>
      <w:r w:rsidRPr="006A6607">
        <w:rPr>
          <w:rFonts w:ascii="仿宋_GB2312" w:eastAsia="宋体" w:hAnsi="宋体" w:cs="Times New Roman" w:hint="eastAsia"/>
          <w:kern w:val="0"/>
          <w:sz w:val="24"/>
          <w:szCs w:val="24"/>
        </w:rPr>
        <w:t>、</w:t>
      </w:r>
      <w:r w:rsidRPr="006A6607">
        <w:rPr>
          <w:rFonts w:ascii="仿宋_GB2312" w:eastAsia="宋体" w:hAnsi="宋体" w:cs="Times New Roman"/>
          <w:kern w:val="0"/>
          <w:sz w:val="24"/>
          <w:szCs w:val="24"/>
        </w:rPr>
        <w:t>工</w:t>
      </w:r>
      <w:r w:rsidRPr="006A6607">
        <w:rPr>
          <w:rFonts w:ascii="仿宋_GB2312" w:eastAsia="宋体" w:hAnsi="宋体" w:cs="Times New Roman"/>
          <w:kern w:val="0"/>
          <w:sz w:val="24"/>
          <w:szCs w:val="24"/>
        </w:rPr>
        <w:t xml:space="preserve"> </w:t>
      </w:r>
      <w:r w:rsidRPr="006A6607">
        <w:rPr>
          <w:rFonts w:ascii="仿宋_GB2312" w:eastAsia="宋体" w:hAnsi="宋体" w:cs="Times New Roman"/>
          <w:kern w:val="0"/>
          <w:sz w:val="24"/>
          <w:szCs w:val="24"/>
        </w:rPr>
        <w:t>本</w:t>
      </w:r>
      <w:r w:rsidRPr="006A6607">
        <w:rPr>
          <w:rFonts w:ascii="仿宋_GB2312" w:eastAsia="宋体" w:hAnsi="宋体" w:cs="Times New Roman"/>
          <w:kern w:val="0"/>
          <w:sz w:val="24"/>
          <w:szCs w:val="24"/>
        </w:rPr>
        <w:t xml:space="preserve"> </w:t>
      </w:r>
      <w:r w:rsidRPr="006A6607">
        <w:rPr>
          <w:rFonts w:ascii="仿宋_GB2312" w:eastAsia="宋体" w:hAnsi="宋体" w:cs="Times New Roman"/>
          <w:kern w:val="0"/>
          <w:sz w:val="24"/>
          <w:szCs w:val="24"/>
        </w:rPr>
        <w:t>费：</w:t>
      </w:r>
      <w:r w:rsidRPr="006A6607">
        <w:rPr>
          <w:rFonts w:ascii="仿宋_GB2312" w:eastAsia="宋体" w:hAnsi="宋体" w:cs="Times New Roman"/>
          <w:kern w:val="0"/>
          <w:sz w:val="24"/>
          <w:szCs w:val="24"/>
        </w:rPr>
        <w:t xml:space="preserve">150  </w:t>
      </w:r>
      <w:r w:rsidRPr="006A6607">
        <w:rPr>
          <w:rFonts w:ascii="仿宋_GB2312" w:eastAsia="宋体" w:hAnsi="宋体" w:cs="Times New Roman"/>
          <w:kern w:val="0"/>
          <w:sz w:val="24"/>
          <w:szCs w:val="24"/>
        </w:rPr>
        <w:t>元人民币，售后不退。</w:t>
      </w:r>
    </w:p>
    <w:p w:rsidR="0002465D" w:rsidRDefault="001346FC">
      <w:pPr>
        <w:widowControl/>
        <w:spacing w:line="440" w:lineRule="exact"/>
        <w:jc w:val="left"/>
        <w:rPr>
          <w:rFonts w:ascii="仿宋_GB2312" w:eastAsia="宋体" w:hAnsi="宋体" w:cs="Times New Roman"/>
          <w:color w:val="000000"/>
          <w:kern w:val="0"/>
          <w:sz w:val="24"/>
          <w:szCs w:val="24"/>
        </w:rPr>
      </w:pPr>
      <w:r>
        <w:rPr>
          <w:rFonts w:ascii="仿宋_GB2312" w:eastAsia="宋体" w:hAnsi="宋体" w:cs="Times New Roman" w:hint="eastAsia"/>
          <w:color w:val="000000"/>
          <w:kern w:val="0"/>
          <w:sz w:val="24"/>
          <w:szCs w:val="24"/>
        </w:rPr>
        <w:t xml:space="preserve">    </w:t>
      </w:r>
      <w:r>
        <w:rPr>
          <w:rFonts w:ascii="仿宋_GB2312" w:eastAsia="宋体" w:hAnsi="宋体" w:cs="Times New Roman"/>
          <w:color w:val="000000"/>
          <w:kern w:val="0"/>
          <w:sz w:val="24"/>
          <w:szCs w:val="24"/>
        </w:rPr>
        <w:t>4</w:t>
      </w:r>
      <w:r>
        <w:rPr>
          <w:rFonts w:ascii="仿宋_GB2312" w:eastAsia="宋体" w:hAnsi="宋体" w:cs="Times New Roman" w:hint="eastAsia"/>
          <w:color w:val="000000"/>
          <w:kern w:val="0"/>
          <w:sz w:val="24"/>
          <w:szCs w:val="24"/>
        </w:rPr>
        <w:t>、</w:t>
      </w:r>
      <w:r>
        <w:rPr>
          <w:rFonts w:ascii="仿宋_GB2312" w:eastAsia="宋体" w:hAnsi="宋体" w:cs="Times New Roman"/>
          <w:color w:val="000000"/>
          <w:kern w:val="0"/>
          <w:sz w:val="24"/>
          <w:szCs w:val="24"/>
        </w:rPr>
        <w:t>凭营业执照及购买文件经办人身份证复印件现场购买，</w:t>
      </w:r>
      <w:r w:rsidR="00271275">
        <w:rPr>
          <w:rFonts w:ascii="仿宋_GB2312" w:eastAsia="宋体" w:hAnsi="宋体" w:cs="Times New Roman" w:hint="eastAsia"/>
          <w:color w:val="000000"/>
          <w:kern w:val="0"/>
          <w:sz w:val="24"/>
          <w:szCs w:val="24"/>
        </w:rPr>
        <w:t>不提供纸质招标文件</w:t>
      </w:r>
      <w:r w:rsidR="00271275">
        <w:rPr>
          <w:rFonts w:ascii="仿宋_GB2312" w:eastAsia="宋体" w:hAnsi="宋体" w:cs="Times New Roman" w:hint="eastAsia"/>
          <w:color w:val="000000"/>
          <w:kern w:val="0"/>
          <w:sz w:val="24"/>
          <w:szCs w:val="24"/>
        </w:rPr>
        <w:t>,</w:t>
      </w:r>
      <w:r>
        <w:rPr>
          <w:rFonts w:ascii="仿宋_GB2312" w:eastAsia="宋体" w:hAnsi="宋体" w:cs="Times New Roman"/>
          <w:color w:val="000000"/>
          <w:kern w:val="0"/>
          <w:sz w:val="24"/>
          <w:szCs w:val="24"/>
        </w:rPr>
        <w:t>不办理邮购。</w:t>
      </w:r>
    </w:p>
    <w:p w:rsidR="0002465D" w:rsidRDefault="001346FC">
      <w:pPr>
        <w:widowControl/>
        <w:spacing w:line="440" w:lineRule="exact"/>
        <w:jc w:val="left"/>
        <w:rPr>
          <w:rFonts w:ascii="仿宋_GB2312" w:eastAsia="宋体" w:hAnsi="宋体" w:cs="Times New Roman"/>
          <w:b/>
          <w:bCs/>
          <w:color w:val="000000"/>
          <w:kern w:val="0"/>
          <w:sz w:val="24"/>
          <w:szCs w:val="24"/>
        </w:rPr>
      </w:pPr>
      <w:r>
        <w:rPr>
          <w:rFonts w:ascii="仿宋_GB2312" w:eastAsia="宋体" w:hAnsi="宋体" w:cs="Times New Roman" w:hint="eastAsia"/>
          <w:b/>
          <w:bCs/>
          <w:color w:val="000000"/>
          <w:kern w:val="0"/>
          <w:sz w:val="24"/>
          <w:szCs w:val="24"/>
        </w:rPr>
        <w:t xml:space="preserve">    </w:t>
      </w:r>
      <w:r>
        <w:rPr>
          <w:rFonts w:ascii="仿宋_GB2312" w:eastAsia="宋体" w:hAnsi="宋体" w:cs="Times New Roman"/>
          <w:b/>
          <w:bCs/>
          <w:color w:val="000000"/>
          <w:kern w:val="0"/>
          <w:sz w:val="24"/>
          <w:szCs w:val="24"/>
        </w:rPr>
        <w:t>五、投标文件的递交时间、递交截止时间和递交地点：</w:t>
      </w:r>
    </w:p>
    <w:p w:rsidR="0002465D" w:rsidRDefault="001346FC">
      <w:pPr>
        <w:widowControl/>
        <w:spacing w:line="440" w:lineRule="exact"/>
        <w:jc w:val="left"/>
        <w:rPr>
          <w:rFonts w:ascii="仿宋_GB2312" w:eastAsia="宋体" w:hAnsi="宋体" w:cs="Times New Roman"/>
          <w:color w:val="000000"/>
          <w:kern w:val="0"/>
          <w:sz w:val="24"/>
          <w:szCs w:val="24"/>
        </w:rPr>
      </w:pPr>
      <w:r>
        <w:rPr>
          <w:rFonts w:ascii="仿宋_GB2312" w:eastAsia="宋体" w:hAnsi="宋体" w:cs="Times New Roman" w:hint="eastAsia"/>
          <w:color w:val="000000"/>
          <w:kern w:val="0"/>
          <w:sz w:val="24"/>
          <w:szCs w:val="24"/>
        </w:rPr>
        <w:t xml:space="preserve">    </w:t>
      </w:r>
      <w:r>
        <w:rPr>
          <w:rFonts w:ascii="仿宋_GB2312" w:eastAsia="宋体" w:hAnsi="宋体" w:cs="Times New Roman"/>
          <w:color w:val="000000"/>
          <w:kern w:val="0"/>
          <w:sz w:val="24"/>
          <w:szCs w:val="24"/>
        </w:rPr>
        <w:t>1</w:t>
      </w:r>
      <w:r>
        <w:rPr>
          <w:rFonts w:ascii="仿宋_GB2312" w:eastAsia="宋体" w:hAnsi="宋体" w:cs="Times New Roman" w:hint="eastAsia"/>
          <w:color w:val="000000"/>
          <w:kern w:val="0"/>
          <w:sz w:val="24"/>
          <w:szCs w:val="24"/>
        </w:rPr>
        <w:t>、</w:t>
      </w:r>
      <w:r>
        <w:rPr>
          <w:rFonts w:ascii="仿宋_GB2312" w:eastAsia="宋体" w:hAnsi="宋体" w:cs="Times New Roman"/>
          <w:color w:val="000000"/>
          <w:kern w:val="0"/>
          <w:sz w:val="24"/>
          <w:szCs w:val="24"/>
        </w:rPr>
        <w:t>递交时间：</w:t>
      </w:r>
      <w:r>
        <w:rPr>
          <w:rFonts w:ascii="仿宋_GB2312" w:eastAsia="宋体" w:hAnsi="宋体" w:cs="Times New Roman"/>
          <w:color w:val="000000"/>
          <w:kern w:val="0"/>
          <w:sz w:val="24"/>
          <w:szCs w:val="24"/>
        </w:rPr>
        <w:t>201</w:t>
      </w:r>
      <w:r w:rsidR="00383C42">
        <w:rPr>
          <w:rFonts w:ascii="仿宋_GB2312" w:eastAsia="宋体" w:hAnsi="宋体" w:cs="Times New Roman" w:hint="eastAsia"/>
          <w:color w:val="000000"/>
          <w:kern w:val="0"/>
          <w:sz w:val="24"/>
          <w:szCs w:val="24"/>
        </w:rPr>
        <w:t>8</w:t>
      </w:r>
      <w:r>
        <w:rPr>
          <w:rFonts w:ascii="仿宋_GB2312" w:eastAsia="宋体" w:hAnsi="宋体" w:cs="Times New Roman"/>
          <w:color w:val="000000"/>
          <w:kern w:val="0"/>
          <w:sz w:val="24"/>
          <w:szCs w:val="24"/>
        </w:rPr>
        <w:t>年</w:t>
      </w:r>
      <w:r w:rsidR="006A6607">
        <w:rPr>
          <w:rFonts w:ascii="仿宋_GB2312" w:eastAsia="宋体" w:hAnsi="宋体" w:cs="Times New Roman" w:hint="eastAsia"/>
          <w:color w:val="000000"/>
          <w:kern w:val="0"/>
          <w:sz w:val="24"/>
          <w:szCs w:val="24"/>
        </w:rPr>
        <w:t>11</w:t>
      </w:r>
      <w:r>
        <w:rPr>
          <w:rFonts w:ascii="仿宋_GB2312" w:eastAsia="宋体" w:hAnsi="宋体" w:cs="Times New Roman"/>
          <w:color w:val="000000"/>
          <w:kern w:val="0"/>
          <w:sz w:val="24"/>
          <w:szCs w:val="24"/>
        </w:rPr>
        <w:t>月</w:t>
      </w:r>
      <w:r w:rsidR="006A6607">
        <w:rPr>
          <w:rFonts w:ascii="仿宋_GB2312" w:eastAsia="宋体" w:hAnsi="宋体" w:cs="Times New Roman" w:hint="eastAsia"/>
          <w:color w:val="000000"/>
          <w:kern w:val="0"/>
          <w:sz w:val="24"/>
          <w:szCs w:val="24"/>
        </w:rPr>
        <w:t>1</w:t>
      </w:r>
      <w:r w:rsidR="00271275">
        <w:rPr>
          <w:rFonts w:ascii="仿宋_GB2312" w:eastAsia="宋体" w:hAnsi="宋体" w:cs="Times New Roman" w:hint="eastAsia"/>
          <w:color w:val="000000"/>
          <w:kern w:val="0"/>
          <w:sz w:val="24"/>
          <w:szCs w:val="24"/>
        </w:rPr>
        <w:t>5</w:t>
      </w:r>
      <w:r>
        <w:rPr>
          <w:rFonts w:ascii="仿宋_GB2312" w:eastAsia="宋体" w:hAnsi="宋体" w:cs="Times New Roman"/>
          <w:color w:val="000000"/>
          <w:kern w:val="0"/>
          <w:sz w:val="24"/>
          <w:szCs w:val="24"/>
        </w:rPr>
        <w:t>日上午</w:t>
      </w:r>
      <w:r>
        <w:rPr>
          <w:rFonts w:ascii="仿宋_GB2312" w:eastAsia="宋体" w:hAnsi="宋体" w:cs="Times New Roman"/>
          <w:color w:val="000000"/>
          <w:kern w:val="0"/>
          <w:sz w:val="24"/>
          <w:szCs w:val="24"/>
        </w:rPr>
        <w:t>9</w:t>
      </w:r>
      <w:r>
        <w:rPr>
          <w:rFonts w:ascii="仿宋_GB2312" w:eastAsia="宋体" w:hAnsi="宋体" w:cs="Times New Roman"/>
          <w:color w:val="000000"/>
          <w:kern w:val="0"/>
          <w:sz w:val="24"/>
          <w:szCs w:val="24"/>
        </w:rPr>
        <w:t>：</w:t>
      </w:r>
      <w:r>
        <w:rPr>
          <w:rFonts w:ascii="仿宋_GB2312" w:eastAsia="宋体" w:hAnsi="宋体" w:cs="Times New Roman"/>
          <w:color w:val="000000"/>
          <w:kern w:val="0"/>
          <w:sz w:val="24"/>
          <w:szCs w:val="24"/>
        </w:rPr>
        <w:t>00[</w:t>
      </w:r>
      <w:r>
        <w:rPr>
          <w:rFonts w:ascii="仿宋_GB2312" w:eastAsia="宋体" w:hAnsi="宋体" w:cs="Times New Roman"/>
          <w:color w:val="000000"/>
          <w:kern w:val="0"/>
          <w:sz w:val="24"/>
          <w:szCs w:val="24"/>
        </w:rPr>
        <w:t>北京时间</w:t>
      </w:r>
      <w:r>
        <w:rPr>
          <w:rFonts w:ascii="仿宋_GB2312" w:eastAsia="宋体" w:hAnsi="宋体" w:cs="Times New Roman"/>
          <w:color w:val="000000"/>
          <w:kern w:val="0"/>
          <w:sz w:val="24"/>
          <w:szCs w:val="24"/>
        </w:rPr>
        <w:t>]</w:t>
      </w:r>
      <w:r>
        <w:rPr>
          <w:rFonts w:ascii="仿宋_GB2312" w:eastAsia="宋体" w:hAnsi="宋体" w:cs="Times New Roman"/>
          <w:color w:val="000000"/>
          <w:kern w:val="0"/>
          <w:sz w:val="24"/>
          <w:szCs w:val="24"/>
        </w:rPr>
        <w:t>起；</w:t>
      </w:r>
    </w:p>
    <w:p w:rsidR="0002465D" w:rsidRDefault="001346FC">
      <w:pPr>
        <w:widowControl/>
        <w:spacing w:line="440" w:lineRule="exact"/>
        <w:jc w:val="left"/>
        <w:rPr>
          <w:rFonts w:ascii="仿宋_GB2312" w:eastAsia="宋体" w:hAnsi="宋体" w:cs="Times New Roman"/>
          <w:color w:val="000000"/>
          <w:kern w:val="0"/>
          <w:sz w:val="24"/>
          <w:szCs w:val="24"/>
        </w:rPr>
      </w:pPr>
      <w:r>
        <w:rPr>
          <w:rFonts w:ascii="仿宋_GB2312" w:eastAsia="宋体" w:hAnsi="宋体" w:cs="Times New Roman" w:hint="eastAsia"/>
          <w:color w:val="000000"/>
          <w:kern w:val="0"/>
          <w:sz w:val="24"/>
          <w:szCs w:val="24"/>
        </w:rPr>
        <w:t xml:space="preserve">    </w:t>
      </w:r>
      <w:r>
        <w:rPr>
          <w:rFonts w:ascii="仿宋_GB2312" w:eastAsia="宋体" w:hAnsi="宋体" w:cs="Times New Roman"/>
          <w:color w:val="000000"/>
          <w:kern w:val="0"/>
          <w:sz w:val="24"/>
          <w:szCs w:val="24"/>
        </w:rPr>
        <w:t>2</w:t>
      </w:r>
      <w:r>
        <w:rPr>
          <w:rFonts w:ascii="仿宋_GB2312" w:eastAsia="宋体" w:hAnsi="宋体" w:cs="Times New Roman" w:hint="eastAsia"/>
          <w:color w:val="000000"/>
          <w:kern w:val="0"/>
          <w:sz w:val="24"/>
          <w:szCs w:val="24"/>
        </w:rPr>
        <w:t>、</w:t>
      </w:r>
      <w:r>
        <w:rPr>
          <w:rFonts w:ascii="仿宋_GB2312" w:eastAsia="宋体" w:hAnsi="宋体" w:cs="Times New Roman"/>
          <w:color w:val="000000"/>
          <w:kern w:val="0"/>
          <w:sz w:val="24"/>
          <w:szCs w:val="24"/>
        </w:rPr>
        <w:t>递交截止时间：</w:t>
      </w:r>
      <w:r>
        <w:rPr>
          <w:rFonts w:ascii="仿宋_GB2312" w:eastAsia="宋体" w:hAnsi="宋体" w:cs="Times New Roman"/>
          <w:color w:val="000000"/>
          <w:kern w:val="0"/>
          <w:sz w:val="24"/>
          <w:szCs w:val="24"/>
        </w:rPr>
        <w:t>201</w:t>
      </w:r>
      <w:r w:rsidR="00383C42">
        <w:rPr>
          <w:rFonts w:ascii="仿宋_GB2312" w:eastAsia="宋体" w:hAnsi="宋体" w:cs="Times New Roman" w:hint="eastAsia"/>
          <w:color w:val="000000"/>
          <w:kern w:val="0"/>
          <w:sz w:val="24"/>
          <w:szCs w:val="24"/>
        </w:rPr>
        <w:t>8</w:t>
      </w:r>
      <w:r>
        <w:rPr>
          <w:rFonts w:ascii="仿宋_GB2312" w:eastAsia="宋体" w:hAnsi="宋体" w:cs="Times New Roman"/>
          <w:color w:val="000000"/>
          <w:kern w:val="0"/>
          <w:sz w:val="24"/>
          <w:szCs w:val="24"/>
        </w:rPr>
        <w:t>年</w:t>
      </w:r>
      <w:r w:rsidR="006A6607">
        <w:rPr>
          <w:rFonts w:ascii="仿宋_GB2312" w:eastAsia="宋体" w:hAnsi="宋体" w:cs="Times New Roman" w:hint="eastAsia"/>
          <w:color w:val="000000"/>
          <w:kern w:val="0"/>
          <w:sz w:val="24"/>
          <w:szCs w:val="24"/>
        </w:rPr>
        <w:t>11</w:t>
      </w:r>
      <w:r>
        <w:rPr>
          <w:rFonts w:ascii="仿宋_GB2312" w:eastAsia="宋体" w:hAnsi="宋体" w:cs="Times New Roman"/>
          <w:color w:val="000000"/>
          <w:kern w:val="0"/>
          <w:sz w:val="24"/>
          <w:szCs w:val="24"/>
        </w:rPr>
        <w:t>月</w:t>
      </w:r>
      <w:r w:rsidR="00271275">
        <w:rPr>
          <w:rFonts w:ascii="仿宋_GB2312" w:eastAsia="宋体" w:hAnsi="宋体" w:cs="Times New Roman" w:hint="eastAsia"/>
          <w:color w:val="000000"/>
          <w:kern w:val="0"/>
          <w:sz w:val="24"/>
          <w:szCs w:val="24"/>
        </w:rPr>
        <w:t>15</w:t>
      </w:r>
      <w:r>
        <w:rPr>
          <w:rFonts w:ascii="仿宋_GB2312" w:eastAsia="宋体" w:hAnsi="宋体" w:cs="Times New Roman"/>
          <w:color w:val="000000"/>
          <w:kern w:val="0"/>
          <w:sz w:val="24"/>
          <w:szCs w:val="24"/>
        </w:rPr>
        <w:t>日上午</w:t>
      </w:r>
      <w:r>
        <w:rPr>
          <w:rFonts w:ascii="仿宋_GB2312" w:eastAsia="宋体" w:hAnsi="宋体" w:cs="Times New Roman"/>
          <w:color w:val="000000"/>
          <w:kern w:val="0"/>
          <w:sz w:val="24"/>
          <w:szCs w:val="24"/>
        </w:rPr>
        <w:t>9</w:t>
      </w:r>
      <w:r>
        <w:rPr>
          <w:rFonts w:ascii="仿宋_GB2312" w:eastAsia="宋体" w:hAnsi="宋体" w:cs="Times New Roman"/>
          <w:color w:val="000000"/>
          <w:kern w:val="0"/>
          <w:sz w:val="24"/>
          <w:szCs w:val="24"/>
        </w:rPr>
        <w:t>：</w:t>
      </w:r>
      <w:r>
        <w:rPr>
          <w:rFonts w:ascii="仿宋_GB2312" w:eastAsia="宋体" w:hAnsi="宋体" w:cs="Times New Roman"/>
          <w:color w:val="000000"/>
          <w:kern w:val="0"/>
          <w:sz w:val="24"/>
          <w:szCs w:val="24"/>
        </w:rPr>
        <w:t>30[</w:t>
      </w:r>
      <w:r>
        <w:rPr>
          <w:rFonts w:ascii="仿宋_GB2312" w:eastAsia="宋体" w:hAnsi="宋体" w:cs="Times New Roman"/>
          <w:color w:val="000000"/>
          <w:kern w:val="0"/>
          <w:sz w:val="24"/>
          <w:szCs w:val="24"/>
        </w:rPr>
        <w:t>北京时间</w:t>
      </w:r>
      <w:r>
        <w:rPr>
          <w:rFonts w:ascii="仿宋_GB2312" w:eastAsia="宋体" w:hAnsi="宋体" w:cs="Times New Roman"/>
          <w:color w:val="000000"/>
          <w:kern w:val="0"/>
          <w:sz w:val="24"/>
          <w:szCs w:val="24"/>
        </w:rPr>
        <w:t>]</w:t>
      </w:r>
      <w:r>
        <w:rPr>
          <w:rFonts w:ascii="仿宋_GB2312" w:eastAsia="宋体" w:hAnsi="宋体" w:cs="Times New Roman"/>
          <w:color w:val="000000"/>
          <w:kern w:val="0"/>
          <w:sz w:val="24"/>
          <w:szCs w:val="24"/>
        </w:rPr>
        <w:t>；</w:t>
      </w:r>
    </w:p>
    <w:p w:rsidR="0002465D" w:rsidRDefault="001346FC">
      <w:pPr>
        <w:widowControl/>
        <w:spacing w:line="440" w:lineRule="exact"/>
        <w:jc w:val="left"/>
        <w:rPr>
          <w:rFonts w:ascii="仿宋_GB2312" w:eastAsia="宋体" w:hAnsi="宋体" w:cs="Times New Roman"/>
          <w:color w:val="000000"/>
          <w:kern w:val="0"/>
          <w:sz w:val="24"/>
          <w:szCs w:val="24"/>
        </w:rPr>
      </w:pPr>
      <w:r>
        <w:rPr>
          <w:rFonts w:ascii="仿宋_GB2312" w:eastAsia="宋体" w:hAnsi="宋体" w:cs="Times New Roman" w:hint="eastAsia"/>
          <w:color w:val="000000"/>
          <w:kern w:val="0"/>
          <w:sz w:val="24"/>
          <w:szCs w:val="24"/>
        </w:rPr>
        <w:t xml:space="preserve">    </w:t>
      </w:r>
      <w:r>
        <w:rPr>
          <w:rFonts w:ascii="仿宋_GB2312" w:eastAsia="宋体" w:hAnsi="宋体" w:cs="Times New Roman"/>
          <w:color w:val="000000"/>
          <w:kern w:val="0"/>
          <w:sz w:val="24"/>
          <w:szCs w:val="24"/>
        </w:rPr>
        <w:t>3</w:t>
      </w:r>
      <w:r>
        <w:rPr>
          <w:rFonts w:ascii="仿宋_GB2312" w:eastAsia="宋体" w:hAnsi="宋体" w:cs="Times New Roman" w:hint="eastAsia"/>
          <w:color w:val="000000"/>
          <w:kern w:val="0"/>
          <w:sz w:val="24"/>
          <w:szCs w:val="24"/>
        </w:rPr>
        <w:t>、</w:t>
      </w:r>
      <w:r>
        <w:rPr>
          <w:rFonts w:ascii="仿宋_GB2312" w:eastAsia="宋体" w:hAnsi="宋体" w:cs="Times New Roman"/>
          <w:color w:val="000000"/>
          <w:kern w:val="0"/>
          <w:sz w:val="24"/>
          <w:szCs w:val="24"/>
        </w:rPr>
        <w:t>递交地点：广东金融学院南苑</w:t>
      </w:r>
      <w:r w:rsidR="006A6607">
        <w:rPr>
          <w:rFonts w:ascii="仿宋_GB2312" w:eastAsia="宋体" w:hAnsi="宋体" w:cs="Times New Roman"/>
          <w:color w:val="000000"/>
          <w:kern w:val="0"/>
          <w:sz w:val="24"/>
          <w:szCs w:val="24"/>
        </w:rPr>
        <w:t>61</w:t>
      </w:r>
      <w:r w:rsidR="006A6607">
        <w:rPr>
          <w:rFonts w:ascii="仿宋_GB2312" w:eastAsia="宋体" w:hAnsi="宋体" w:cs="Times New Roman" w:hint="eastAsia"/>
          <w:color w:val="000000"/>
          <w:kern w:val="0"/>
          <w:sz w:val="24"/>
          <w:szCs w:val="24"/>
        </w:rPr>
        <w:t>8</w:t>
      </w:r>
      <w:r>
        <w:rPr>
          <w:rFonts w:ascii="仿宋_GB2312" w:eastAsia="宋体" w:hAnsi="宋体" w:cs="Times New Roman"/>
          <w:color w:val="000000"/>
          <w:kern w:val="0"/>
          <w:sz w:val="24"/>
          <w:szCs w:val="24"/>
        </w:rPr>
        <w:t>室</w:t>
      </w:r>
    </w:p>
    <w:p w:rsidR="0002465D" w:rsidRDefault="001346FC">
      <w:pPr>
        <w:widowControl/>
        <w:spacing w:line="440" w:lineRule="exact"/>
        <w:jc w:val="left"/>
        <w:rPr>
          <w:rFonts w:ascii="仿宋_GB2312" w:eastAsia="宋体" w:hAnsi="宋体" w:cs="Times New Roman"/>
          <w:b/>
          <w:bCs/>
          <w:color w:val="000000"/>
          <w:kern w:val="0"/>
          <w:sz w:val="24"/>
          <w:szCs w:val="24"/>
        </w:rPr>
      </w:pPr>
      <w:r>
        <w:rPr>
          <w:rFonts w:ascii="仿宋_GB2312" w:eastAsia="宋体" w:hAnsi="宋体" w:cs="Times New Roman" w:hint="eastAsia"/>
          <w:b/>
          <w:bCs/>
          <w:color w:val="000000"/>
          <w:kern w:val="0"/>
          <w:sz w:val="24"/>
          <w:szCs w:val="24"/>
        </w:rPr>
        <w:t xml:space="preserve">    </w:t>
      </w:r>
      <w:r>
        <w:rPr>
          <w:rFonts w:ascii="仿宋_GB2312" w:eastAsia="宋体" w:hAnsi="宋体" w:cs="Times New Roman"/>
          <w:b/>
          <w:bCs/>
          <w:color w:val="000000"/>
          <w:kern w:val="0"/>
          <w:sz w:val="24"/>
          <w:szCs w:val="24"/>
        </w:rPr>
        <w:t>六、开标</w:t>
      </w:r>
    </w:p>
    <w:p w:rsidR="0002465D" w:rsidRDefault="001346FC">
      <w:pPr>
        <w:widowControl/>
        <w:spacing w:line="440" w:lineRule="exact"/>
        <w:jc w:val="left"/>
        <w:rPr>
          <w:rFonts w:ascii="仿宋_GB2312" w:eastAsia="宋体" w:hAnsi="宋体" w:cs="Times New Roman"/>
          <w:color w:val="000000"/>
          <w:kern w:val="0"/>
          <w:sz w:val="24"/>
          <w:szCs w:val="24"/>
        </w:rPr>
      </w:pPr>
      <w:r>
        <w:rPr>
          <w:rFonts w:ascii="仿宋_GB2312" w:eastAsia="宋体" w:hAnsi="宋体" w:cs="Times New Roman" w:hint="eastAsia"/>
          <w:color w:val="000000"/>
          <w:kern w:val="0"/>
          <w:sz w:val="24"/>
          <w:szCs w:val="24"/>
        </w:rPr>
        <w:lastRenderedPageBreak/>
        <w:t xml:space="preserve">    1</w:t>
      </w:r>
      <w:r>
        <w:rPr>
          <w:rFonts w:ascii="仿宋_GB2312" w:eastAsia="宋体" w:hAnsi="宋体" w:cs="Times New Roman" w:hint="eastAsia"/>
          <w:color w:val="000000"/>
          <w:kern w:val="0"/>
          <w:sz w:val="24"/>
          <w:szCs w:val="24"/>
        </w:rPr>
        <w:t>、</w:t>
      </w:r>
      <w:r>
        <w:rPr>
          <w:rFonts w:ascii="仿宋_GB2312" w:eastAsia="宋体" w:hAnsi="宋体" w:cs="Times New Roman"/>
          <w:color w:val="000000"/>
          <w:kern w:val="0"/>
          <w:sz w:val="24"/>
          <w:szCs w:val="24"/>
        </w:rPr>
        <w:t>时间：</w:t>
      </w:r>
      <w:r>
        <w:rPr>
          <w:rFonts w:ascii="仿宋_GB2312" w:eastAsia="宋体" w:hAnsi="宋体" w:cs="Times New Roman"/>
          <w:color w:val="000000"/>
          <w:kern w:val="0"/>
          <w:sz w:val="24"/>
          <w:szCs w:val="24"/>
        </w:rPr>
        <w:t>201</w:t>
      </w:r>
      <w:r w:rsidR="00383C42">
        <w:rPr>
          <w:rFonts w:ascii="仿宋_GB2312" w:eastAsia="宋体" w:hAnsi="宋体" w:cs="Times New Roman" w:hint="eastAsia"/>
          <w:color w:val="000000"/>
          <w:kern w:val="0"/>
          <w:sz w:val="24"/>
          <w:szCs w:val="24"/>
        </w:rPr>
        <w:t>8</w:t>
      </w:r>
      <w:r>
        <w:rPr>
          <w:rFonts w:ascii="仿宋_GB2312" w:eastAsia="宋体" w:hAnsi="宋体" w:cs="Times New Roman"/>
          <w:color w:val="000000"/>
          <w:kern w:val="0"/>
          <w:sz w:val="24"/>
          <w:szCs w:val="24"/>
        </w:rPr>
        <w:t>年</w:t>
      </w:r>
      <w:r w:rsidR="006A6607">
        <w:rPr>
          <w:rFonts w:ascii="仿宋_GB2312" w:eastAsia="宋体" w:hAnsi="宋体" w:cs="Times New Roman" w:hint="eastAsia"/>
          <w:color w:val="000000"/>
          <w:kern w:val="0"/>
          <w:sz w:val="24"/>
          <w:szCs w:val="24"/>
        </w:rPr>
        <w:t>11</w:t>
      </w:r>
      <w:r>
        <w:rPr>
          <w:rFonts w:ascii="仿宋_GB2312" w:eastAsia="宋体" w:hAnsi="宋体" w:cs="Times New Roman"/>
          <w:color w:val="000000"/>
          <w:kern w:val="0"/>
          <w:sz w:val="24"/>
          <w:szCs w:val="24"/>
        </w:rPr>
        <w:t>月</w:t>
      </w:r>
      <w:r w:rsidR="006A6607">
        <w:rPr>
          <w:rFonts w:ascii="仿宋_GB2312" w:eastAsia="宋体" w:hAnsi="宋体" w:cs="Times New Roman" w:hint="eastAsia"/>
          <w:color w:val="000000"/>
          <w:kern w:val="0"/>
          <w:sz w:val="24"/>
          <w:szCs w:val="24"/>
        </w:rPr>
        <w:t>1</w:t>
      </w:r>
      <w:r w:rsidR="00271275">
        <w:rPr>
          <w:rFonts w:ascii="仿宋_GB2312" w:eastAsia="宋体" w:hAnsi="宋体" w:cs="Times New Roman" w:hint="eastAsia"/>
          <w:color w:val="000000"/>
          <w:kern w:val="0"/>
          <w:sz w:val="24"/>
          <w:szCs w:val="24"/>
        </w:rPr>
        <w:t>5</w:t>
      </w:r>
      <w:r>
        <w:rPr>
          <w:rFonts w:ascii="仿宋_GB2312" w:eastAsia="宋体" w:hAnsi="宋体" w:cs="Times New Roman" w:hint="eastAsia"/>
          <w:color w:val="000000"/>
          <w:kern w:val="0"/>
          <w:sz w:val="24"/>
          <w:szCs w:val="24"/>
        </w:rPr>
        <w:t xml:space="preserve"> </w:t>
      </w:r>
      <w:r>
        <w:rPr>
          <w:rFonts w:ascii="仿宋_GB2312" w:eastAsia="宋体" w:hAnsi="宋体" w:cs="Times New Roman"/>
          <w:color w:val="000000"/>
          <w:kern w:val="0"/>
          <w:sz w:val="24"/>
          <w:szCs w:val="24"/>
        </w:rPr>
        <w:t>日上午</w:t>
      </w:r>
      <w:r>
        <w:rPr>
          <w:rFonts w:ascii="仿宋_GB2312" w:eastAsia="宋体" w:hAnsi="宋体" w:cs="Times New Roman"/>
          <w:color w:val="000000"/>
          <w:kern w:val="0"/>
          <w:sz w:val="24"/>
          <w:szCs w:val="24"/>
        </w:rPr>
        <w:t>9</w:t>
      </w:r>
      <w:r>
        <w:rPr>
          <w:rFonts w:ascii="仿宋_GB2312" w:eastAsia="宋体" w:hAnsi="宋体" w:cs="Times New Roman"/>
          <w:color w:val="000000"/>
          <w:kern w:val="0"/>
          <w:sz w:val="24"/>
          <w:szCs w:val="24"/>
        </w:rPr>
        <w:t>：</w:t>
      </w:r>
      <w:r>
        <w:rPr>
          <w:rFonts w:ascii="仿宋_GB2312" w:eastAsia="宋体" w:hAnsi="宋体" w:cs="Times New Roman"/>
          <w:color w:val="000000"/>
          <w:kern w:val="0"/>
          <w:sz w:val="24"/>
          <w:szCs w:val="24"/>
        </w:rPr>
        <w:t>30[</w:t>
      </w:r>
      <w:r>
        <w:rPr>
          <w:rFonts w:ascii="仿宋_GB2312" w:eastAsia="宋体" w:hAnsi="宋体" w:cs="Times New Roman"/>
          <w:color w:val="000000"/>
          <w:kern w:val="0"/>
          <w:sz w:val="24"/>
          <w:szCs w:val="24"/>
        </w:rPr>
        <w:t>北京时间</w:t>
      </w:r>
      <w:r>
        <w:rPr>
          <w:rFonts w:ascii="仿宋_GB2312" w:eastAsia="宋体" w:hAnsi="宋体" w:cs="Times New Roman"/>
          <w:color w:val="000000"/>
          <w:kern w:val="0"/>
          <w:sz w:val="24"/>
          <w:szCs w:val="24"/>
        </w:rPr>
        <w:t>]</w:t>
      </w:r>
      <w:r>
        <w:rPr>
          <w:rFonts w:ascii="仿宋_GB2312" w:eastAsia="宋体" w:hAnsi="宋体" w:cs="Times New Roman"/>
          <w:color w:val="000000"/>
          <w:kern w:val="0"/>
          <w:sz w:val="24"/>
          <w:szCs w:val="24"/>
        </w:rPr>
        <w:t>；</w:t>
      </w:r>
    </w:p>
    <w:p w:rsidR="0002465D" w:rsidRDefault="001346FC">
      <w:pPr>
        <w:widowControl/>
        <w:spacing w:line="440" w:lineRule="exact"/>
        <w:jc w:val="left"/>
        <w:rPr>
          <w:rFonts w:ascii="仿宋_GB2312" w:eastAsia="宋体" w:hAnsi="宋体" w:cs="Times New Roman"/>
          <w:color w:val="000000"/>
          <w:kern w:val="0"/>
          <w:sz w:val="24"/>
          <w:szCs w:val="24"/>
        </w:rPr>
      </w:pPr>
      <w:r>
        <w:rPr>
          <w:rFonts w:ascii="仿宋_GB2312" w:eastAsia="宋体" w:hAnsi="宋体" w:cs="Times New Roman" w:hint="eastAsia"/>
          <w:color w:val="000000"/>
          <w:kern w:val="0"/>
          <w:sz w:val="24"/>
          <w:szCs w:val="24"/>
        </w:rPr>
        <w:t xml:space="preserve">    </w:t>
      </w:r>
      <w:r>
        <w:rPr>
          <w:rFonts w:ascii="仿宋_GB2312" w:eastAsia="宋体" w:hAnsi="宋体" w:cs="Times New Roman"/>
          <w:color w:val="000000"/>
          <w:kern w:val="0"/>
          <w:sz w:val="24"/>
          <w:szCs w:val="24"/>
        </w:rPr>
        <w:t>2</w:t>
      </w:r>
      <w:r>
        <w:rPr>
          <w:rFonts w:ascii="仿宋_GB2312" w:eastAsia="宋体" w:hAnsi="宋体" w:cs="Times New Roman" w:hint="eastAsia"/>
          <w:color w:val="000000"/>
          <w:kern w:val="0"/>
          <w:sz w:val="24"/>
          <w:szCs w:val="24"/>
        </w:rPr>
        <w:t>、</w:t>
      </w:r>
      <w:r>
        <w:rPr>
          <w:rFonts w:ascii="仿宋_GB2312" w:eastAsia="宋体" w:hAnsi="宋体" w:cs="Times New Roman"/>
          <w:color w:val="000000"/>
          <w:kern w:val="0"/>
          <w:sz w:val="24"/>
          <w:szCs w:val="24"/>
        </w:rPr>
        <w:t>地点：广东金融学院</w:t>
      </w:r>
    </w:p>
    <w:p w:rsidR="0002465D" w:rsidRDefault="001346FC">
      <w:pPr>
        <w:widowControl/>
        <w:spacing w:line="440" w:lineRule="exact"/>
        <w:jc w:val="left"/>
        <w:rPr>
          <w:rFonts w:ascii="仿宋_GB2312" w:eastAsia="宋体" w:hAnsi="宋体" w:cs="Times New Roman"/>
          <w:b/>
          <w:bCs/>
          <w:color w:val="000000"/>
          <w:kern w:val="0"/>
          <w:sz w:val="24"/>
          <w:szCs w:val="24"/>
        </w:rPr>
      </w:pPr>
      <w:r>
        <w:rPr>
          <w:rFonts w:ascii="仿宋_GB2312" w:eastAsia="宋体" w:hAnsi="宋体" w:cs="Times New Roman" w:hint="eastAsia"/>
          <w:b/>
          <w:bCs/>
          <w:color w:val="000000"/>
          <w:kern w:val="0"/>
          <w:sz w:val="24"/>
          <w:szCs w:val="24"/>
        </w:rPr>
        <w:t xml:space="preserve">   </w:t>
      </w:r>
      <w:r>
        <w:rPr>
          <w:rFonts w:ascii="仿宋_GB2312" w:eastAsia="宋体" w:hAnsi="宋体" w:cs="Times New Roman"/>
          <w:b/>
          <w:bCs/>
          <w:color w:val="000000"/>
          <w:kern w:val="0"/>
          <w:sz w:val="24"/>
          <w:szCs w:val="24"/>
        </w:rPr>
        <w:t>七、其它：</w:t>
      </w:r>
    </w:p>
    <w:p w:rsidR="0002465D" w:rsidRDefault="001346FC">
      <w:pPr>
        <w:widowControl/>
        <w:spacing w:line="440" w:lineRule="exact"/>
        <w:jc w:val="left"/>
        <w:rPr>
          <w:rFonts w:ascii="仿宋_GB2312" w:eastAsia="宋体" w:hAnsi="宋体" w:cs="Times New Roman"/>
          <w:color w:val="000000"/>
          <w:kern w:val="0"/>
          <w:sz w:val="24"/>
          <w:szCs w:val="24"/>
        </w:rPr>
      </w:pPr>
      <w:r>
        <w:rPr>
          <w:rFonts w:ascii="仿宋_GB2312" w:eastAsia="宋体" w:hAnsi="宋体" w:cs="Times New Roman" w:hint="eastAsia"/>
          <w:color w:val="000000"/>
          <w:kern w:val="0"/>
          <w:sz w:val="24"/>
          <w:szCs w:val="24"/>
        </w:rPr>
        <w:t xml:space="preserve">    </w:t>
      </w:r>
      <w:r>
        <w:rPr>
          <w:rFonts w:ascii="仿宋_GB2312" w:eastAsia="宋体" w:hAnsi="宋体" w:cs="Times New Roman"/>
          <w:color w:val="000000"/>
          <w:kern w:val="0"/>
          <w:sz w:val="24"/>
          <w:szCs w:val="24"/>
        </w:rPr>
        <w:t>采购</w:t>
      </w:r>
      <w:r w:rsidR="001709C5">
        <w:rPr>
          <w:rFonts w:ascii="仿宋_GB2312" w:eastAsia="宋体" w:hAnsi="宋体" w:cs="Times New Roman" w:hint="eastAsia"/>
          <w:color w:val="000000"/>
          <w:kern w:val="0"/>
          <w:sz w:val="24"/>
          <w:szCs w:val="24"/>
        </w:rPr>
        <w:t>人</w:t>
      </w:r>
      <w:r>
        <w:rPr>
          <w:rFonts w:ascii="仿宋_GB2312" w:eastAsia="宋体" w:hAnsi="宋体" w:cs="Times New Roman"/>
          <w:color w:val="000000"/>
          <w:kern w:val="0"/>
          <w:sz w:val="24"/>
          <w:szCs w:val="24"/>
        </w:rPr>
        <w:t>将不承担报价人准备报价文件和递交报价文件以及参加本次采购活动所发生的任何成本或费用。</w:t>
      </w:r>
    </w:p>
    <w:p w:rsidR="0002465D" w:rsidRDefault="001346FC">
      <w:pPr>
        <w:widowControl/>
        <w:spacing w:line="440" w:lineRule="exact"/>
        <w:jc w:val="left"/>
        <w:rPr>
          <w:rFonts w:ascii="仿宋_GB2312" w:eastAsia="宋体" w:hAnsi="宋体" w:cs="Times New Roman"/>
          <w:color w:val="000000"/>
          <w:kern w:val="0"/>
          <w:sz w:val="24"/>
          <w:szCs w:val="24"/>
        </w:rPr>
      </w:pPr>
      <w:r>
        <w:rPr>
          <w:rFonts w:ascii="仿宋_GB2312" w:eastAsia="宋体" w:hAnsi="宋体" w:cs="Times New Roman"/>
          <w:b/>
          <w:bCs/>
          <w:color w:val="000000"/>
          <w:kern w:val="0"/>
          <w:sz w:val="24"/>
          <w:szCs w:val="24"/>
        </w:rPr>
        <w:t xml:space="preserve">    </w:t>
      </w:r>
      <w:r>
        <w:rPr>
          <w:rFonts w:ascii="仿宋_GB2312" w:eastAsia="宋体" w:hAnsi="宋体" w:cs="Times New Roman"/>
          <w:b/>
          <w:bCs/>
          <w:color w:val="000000"/>
          <w:kern w:val="0"/>
          <w:sz w:val="24"/>
          <w:szCs w:val="24"/>
        </w:rPr>
        <w:t>八、本次招标采购联系事项</w:t>
      </w:r>
      <w:r>
        <w:rPr>
          <w:rFonts w:ascii="仿宋_GB2312" w:eastAsia="宋体" w:hAnsi="宋体" w:cs="Times New Roman"/>
          <w:color w:val="000000"/>
          <w:kern w:val="0"/>
          <w:sz w:val="24"/>
          <w:szCs w:val="24"/>
        </w:rPr>
        <w:t>：</w:t>
      </w:r>
    </w:p>
    <w:p w:rsidR="0002465D" w:rsidRDefault="001346FC">
      <w:pPr>
        <w:widowControl/>
        <w:spacing w:line="440" w:lineRule="exact"/>
        <w:jc w:val="left"/>
        <w:rPr>
          <w:rFonts w:ascii="仿宋_GB2312" w:eastAsia="宋体" w:hAnsi="宋体" w:cs="Times New Roman"/>
          <w:color w:val="000000"/>
          <w:kern w:val="0"/>
          <w:sz w:val="24"/>
          <w:szCs w:val="24"/>
        </w:rPr>
      </w:pPr>
      <w:r>
        <w:rPr>
          <w:rFonts w:ascii="宋体" w:eastAsia="仿宋_GB2312" w:hAnsi="宋体" w:cs="Times New Roman" w:hint="eastAsia"/>
          <w:color w:val="000000"/>
          <w:kern w:val="0"/>
          <w:sz w:val="24"/>
          <w:szCs w:val="24"/>
        </w:rPr>
        <w:t xml:space="preserve">    </w:t>
      </w:r>
      <w:r>
        <w:rPr>
          <w:rFonts w:ascii="仿宋_GB2312" w:eastAsia="宋体" w:hAnsi="宋体" w:cs="Times New Roman"/>
          <w:color w:val="000000"/>
          <w:kern w:val="0"/>
          <w:sz w:val="24"/>
          <w:szCs w:val="24"/>
        </w:rPr>
        <w:t>1</w:t>
      </w:r>
      <w:r>
        <w:rPr>
          <w:rFonts w:ascii="仿宋_GB2312" w:eastAsia="宋体" w:hAnsi="宋体" w:cs="Times New Roman"/>
          <w:color w:val="000000"/>
          <w:kern w:val="0"/>
          <w:sz w:val="24"/>
          <w:szCs w:val="24"/>
        </w:rPr>
        <w:t>、联系人：初老师</w:t>
      </w:r>
    </w:p>
    <w:p w:rsidR="0002465D" w:rsidRDefault="001346FC">
      <w:pPr>
        <w:widowControl/>
        <w:spacing w:line="440" w:lineRule="exact"/>
        <w:jc w:val="left"/>
        <w:rPr>
          <w:rFonts w:ascii="仿宋_GB2312" w:eastAsia="宋体" w:hAnsi="宋体" w:cs="Times New Roman"/>
          <w:color w:val="000000"/>
          <w:kern w:val="0"/>
          <w:sz w:val="24"/>
          <w:szCs w:val="24"/>
        </w:rPr>
      </w:pPr>
      <w:r>
        <w:rPr>
          <w:rFonts w:ascii="宋体" w:eastAsia="仿宋_GB2312" w:hAnsi="宋体" w:cs="Times New Roman" w:hint="eastAsia"/>
          <w:color w:val="000000"/>
          <w:kern w:val="0"/>
          <w:sz w:val="24"/>
          <w:szCs w:val="24"/>
        </w:rPr>
        <w:t xml:space="preserve">    </w:t>
      </w:r>
      <w:r>
        <w:rPr>
          <w:rFonts w:ascii="仿宋_GB2312" w:eastAsia="宋体" w:hAnsi="宋体" w:cs="Times New Roman"/>
          <w:color w:val="000000"/>
          <w:kern w:val="0"/>
          <w:sz w:val="24"/>
          <w:szCs w:val="24"/>
        </w:rPr>
        <w:t>2</w:t>
      </w:r>
      <w:r>
        <w:rPr>
          <w:rFonts w:ascii="仿宋_GB2312" w:eastAsia="宋体" w:hAnsi="宋体" w:cs="Times New Roman"/>
          <w:color w:val="000000"/>
          <w:kern w:val="0"/>
          <w:sz w:val="24"/>
          <w:szCs w:val="24"/>
        </w:rPr>
        <w:t>、联系电话及传真：</w:t>
      </w:r>
      <w:r>
        <w:rPr>
          <w:rFonts w:ascii="仿宋_GB2312" w:eastAsia="宋体" w:hAnsi="宋体" w:cs="Times New Roman"/>
          <w:color w:val="000000"/>
          <w:kern w:val="0"/>
          <w:sz w:val="24"/>
          <w:szCs w:val="24"/>
        </w:rPr>
        <w:t>020-37216820</w:t>
      </w:r>
      <w:r>
        <w:rPr>
          <w:rFonts w:ascii="宋体" w:eastAsia="仿宋_GB2312" w:hAnsi="宋体" w:cs="Times New Roman" w:hint="eastAsia"/>
          <w:color w:val="000000"/>
          <w:kern w:val="0"/>
          <w:sz w:val="24"/>
          <w:szCs w:val="24"/>
        </w:rPr>
        <w:t xml:space="preserve">  </w:t>
      </w:r>
      <w:r>
        <w:rPr>
          <w:rFonts w:ascii="仿宋_GB2312" w:eastAsia="宋体" w:hAnsi="宋体" w:cs="Times New Roman"/>
          <w:color w:val="000000"/>
          <w:kern w:val="0"/>
          <w:sz w:val="24"/>
          <w:szCs w:val="24"/>
        </w:rPr>
        <w:t xml:space="preserve"> </w:t>
      </w:r>
      <w:r>
        <w:rPr>
          <w:rFonts w:ascii="仿宋_GB2312" w:eastAsia="宋体" w:hAnsi="宋体" w:cs="Times New Roman"/>
          <w:color w:val="000000"/>
          <w:kern w:val="0"/>
          <w:sz w:val="24"/>
          <w:szCs w:val="24"/>
        </w:rPr>
        <w:t>传真：</w:t>
      </w:r>
      <w:r>
        <w:rPr>
          <w:rFonts w:ascii="仿宋_GB2312" w:eastAsia="宋体" w:hAnsi="宋体" w:cs="Times New Roman"/>
          <w:color w:val="000000"/>
          <w:kern w:val="0"/>
          <w:sz w:val="24"/>
          <w:szCs w:val="24"/>
        </w:rPr>
        <w:t>020-87053916</w:t>
      </w:r>
    </w:p>
    <w:p w:rsidR="0002465D" w:rsidRDefault="001346FC">
      <w:pPr>
        <w:widowControl/>
        <w:spacing w:line="440" w:lineRule="exact"/>
        <w:jc w:val="left"/>
        <w:rPr>
          <w:rFonts w:ascii="仿宋_GB2312" w:eastAsia="宋体" w:hAnsi="宋体" w:cs="Times New Roman"/>
          <w:color w:val="000000"/>
          <w:kern w:val="0"/>
          <w:sz w:val="24"/>
          <w:szCs w:val="24"/>
        </w:rPr>
      </w:pPr>
      <w:r>
        <w:rPr>
          <w:rFonts w:ascii="宋体" w:eastAsia="仿宋_GB2312" w:hAnsi="宋体" w:cs="Times New Roman" w:hint="eastAsia"/>
          <w:color w:val="000000"/>
          <w:kern w:val="0"/>
          <w:sz w:val="24"/>
          <w:szCs w:val="24"/>
        </w:rPr>
        <w:t xml:space="preserve">    </w:t>
      </w:r>
      <w:r>
        <w:rPr>
          <w:rFonts w:ascii="仿宋_GB2312" w:eastAsia="宋体" w:hAnsi="宋体" w:cs="Times New Roman"/>
          <w:color w:val="000000"/>
          <w:kern w:val="0"/>
          <w:sz w:val="24"/>
          <w:szCs w:val="24"/>
        </w:rPr>
        <w:t>3</w:t>
      </w:r>
      <w:r>
        <w:rPr>
          <w:rFonts w:ascii="仿宋_GB2312" w:eastAsia="宋体" w:hAnsi="宋体" w:cs="Times New Roman"/>
          <w:color w:val="000000"/>
          <w:kern w:val="0"/>
          <w:sz w:val="24"/>
          <w:szCs w:val="24"/>
        </w:rPr>
        <w:t>、联系地址：</w:t>
      </w:r>
      <w:r>
        <w:rPr>
          <w:rFonts w:ascii="宋体" w:eastAsia="仿宋_GB2312" w:hAnsi="宋体" w:cs="Times New Roman" w:hint="eastAsia"/>
          <w:color w:val="000000"/>
          <w:kern w:val="0"/>
          <w:sz w:val="24"/>
          <w:szCs w:val="24"/>
        </w:rPr>
        <w:t xml:space="preserve"> </w:t>
      </w:r>
      <w:r>
        <w:rPr>
          <w:rFonts w:ascii="仿宋_GB2312" w:eastAsia="宋体" w:hAnsi="宋体" w:cs="Times New Roman"/>
          <w:color w:val="000000"/>
          <w:kern w:val="0"/>
          <w:sz w:val="24"/>
          <w:szCs w:val="24"/>
        </w:rPr>
        <w:t>广东金融学院</w:t>
      </w:r>
      <w:r w:rsidR="003D2374">
        <w:rPr>
          <w:rFonts w:ascii="仿宋_GB2312" w:eastAsia="宋体" w:hAnsi="宋体" w:cs="Times New Roman" w:hint="eastAsia"/>
          <w:color w:val="000000"/>
          <w:kern w:val="0"/>
          <w:sz w:val="24"/>
          <w:szCs w:val="24"/>
        </w:rPr>
        <w:t>招标与</w:t>
      </w:r>
      <w:r>
        <w:rPr>
          <w:rFonts w:ascii="仿宋_GB2312" w:eastAsia="宋体" w:hAnsi="宋体" w:cs="Times New Roman"/>
          <w:color w:val="000000"/>
          <w:kern w:val="0"/>
          <w:sz w:val="24"/>
          <w:szCs w:val="24"/>
        </w:rPr>
        <w:t>采购中心（南苑</w:t>
      </w:r>
      <w:r>
        <w:rPr>
          <w:rFonts w:ascii="仿宋_GB2312" w:eastAsia="宋体" w:hAnsi="宋体" w:cs="Times New Roman"/>
          <w:color w:val="000000"/>
          <w:kern w:val="0"/>
          <w:sz w:val="24"/>
          <w:szCs w:val="24"/>
        </w:rPr>
        <w:t>6</w:t>
      </w:r>
      <w:r w:rsidR="006A6607">
        <w:rPr>
          <w:rFonts w:ascii="仿宋_GB2312" w:eastAsia="宋体" w:hAnsi="宋体" w:cs="Times New Roman" w:hint="eastAsia"/>
          <w:color w:val="000000"/>
          <w:kern w:val="0"/>
          <w:sz w:val="24"/>
          <w:szCs w:val="24"/>
        </w:rPr>
        <w:t>08</w:t>
      </w:r>
      <w:r>
        <w:rPr>
          <w:rFonts w:ascii="仿宋_GB2312" w:eastAsia="宋体" w:hAnsi="宋体" w:cs="Times New Roman"/>
          <w:color w:val="000000"/>
          <w:kern w:val="0"/>
          <w:sz w:val="24"/>
          <w:szCs w:val="24"/>
        </w:rPr>
        <w:t>室）</w:t>
      </w:r>
      <w:r>
        <w:rPr>
          <w:rFonts w:ascii="仿宋_GB2312" w:eastAsia="宋体" w:hAnsi="宋体" w:cs="Times New Roman"/>
          <w:color w:val="000000"/>
          <w:kern w:val="0"/>
          <w:sz w:val="24"/>
          <w:szCs w:val="24"/>
        </w:rPr>
        <w:t xml:space="preserve"> </w:t>
      </w:r>
    </w:p>
    <w:p w:rsidR="0002465D" w:rsidRDefault="001346FC">
      <w:pPr>
        <w:widowControl/>
        <w:spacing w:line="440" w:lineRule="exact"/>
        <w:jc w:val="left"/>
        <w:rPr>
          <w:rFonts w:ascii="仿宋_GB2312" w:eastAsia="宋体" w:hAnsi="宋体" w:cs="Times New Roman"/>
          <w:color w:val="000000"/>
          <w:kern w:val="0"/>
          <w:sz w:val="24"/>
          <w:szCs w:val="24"/>
        </w:rPr>
      </w:pPr>
      <w:r>
        <w:rPr>
          <w:rFonts w:ascii="仿宋_GB2312" w:eastAsia="宋体" w:hAnsi="宋体" w:cs="Times New Roman"/>
          <w:color w:val="000000"/>
          <w:kern w:val="0"/>
          <w:sz w:val="24"/>
          <w:szCs w:val="24"/>
        </w:rPr>
        <w:t xml:space="preserve"> </w:t>
      </w:r>
    </w:p>
    <w:p w:rsidR="0002465D" w:rsidRDefault="001346FC">
      <w:pPr>
        <w:widowControl/>
        <w:spacing w:line="440" w:lineRule="exact"/>
        <w:jc w:val="left"/>
        <w:rPr>
          <w:rFonts w:ascii="仿宋_GB2312" w:eastAsia="宋体" w:hAnsi="宋体" w:cs="Times New Roman"/>
          <w:color w:val="000000"/>
          <w:kern w:val="0"/>
          <w:sz w:val="24"/>
          <w:szCs w:val="24"/>
        </w:rPr>
      </w:pPr>
      <w:r>
        <w:rPr>
          <w:rFonts w:ascii="仿宋_GB2312" w:eastAsia="宋体" w:hAnsi="宋体" w:cs="Times New Roman"/>
          <w:color w:val="000000"/>
          <w:kern w:val="0"/>
          <w:sz w:val="24"/>
          <w:szCs w:val="24"/>
        </w:rPr>
        <w:t xml:space="preserve"> </w:t>
      </w:r>
    </w:p>
    <w:p w:rsidR="0002465D" w:rsidRDefault="001346FC">
      <w:pPr>
        <w:widowControl/>
        <w:spacing w:line="440" w:lineRule="exact"/>
        <w:jc w:val="left"/>
        <w:rPr>
          <w:rFonts w:ascii="仿宋_GB2312" w:eastAsia="宋体" w:hAnsi="宋体" w:cs="Times New Roman"/>
          <w:color w:val="000000"/>
          <w:kern w:val="0"/>
          <w:sz w:val="24"/>
          <w:szCs w:val="24"/>
        </w:rPr>
      </w:pPr>
      <w:r>
        <w:rPr>
          <w:rFonts w:ascii="仿宋_GB2312" w:eastAsia="宋体" w:hAnsi="宋体" w:cs="Times New Roman"/>
          <w:color w:val="000000"/>
          <w:kern w:val="0"/>
          <w:sz w:val="24"/>
          <w:szCs w:val="24"/>
        </w:rPr>
        <w:t xml:space="preserve">                                        </w:t>
      </w:r>
      <w:r>
        <w:rPr>
          <w:rFonts w:ascii="仿宋_GB2312" w:eastAsia="宋体" w:hAnsi="宋体" w:cs="Times New Roman"/>
          <w:color w:val="000000"/>
          <w:kern w:val="0"/>
          <w:sz w:val="24"/>
          <w:szCs w:val="24"/>
        </w:rPr>
        <w:t>广东金融学院</w:t>
      </w:r>
      <w:r w:rsidR="00383C42">
        <w:rPr>
          <w:rFonts w:ascii="仿宋_GB2312" w:eastAsia="宋体" w:hAnsi="宋体" w:cs="Times New Roman" w:hint="eastAsia"/>
          <w:color w:val="000000"/>
          <w:kern w:val="0"/>
          <w:sz w:val="24"/>
          <w:szCs w:val="24"/>
        </w:rPr>
        <w:t>招标与</w:t>
      </w:r>
      <w:r>
        <w:rPr>
          <w:rFonts w:ascii="仿宋_GB2312" w:eastAsia="宋体" w:hAnsi="宋体" w:cs="Times New Roman"/>
          <w:color w:val="000000"/>
          <w:kern w:val="0"/>
          <w:sz w:val="24"/>
          <w:szCs w:val="24"/>
        </w:rPr>
        <w:t>采购中心</w:t>
      </w:r>
    </w:p>
    <w:p w:rsidR="0002465D" w:rsidRDefault="001346FC">
      <w:pPr>
        <w:widowControl/>
        <w:spacing w:line="440" w:lineRule="exact"/>
        <w:jc w:val="left"/>
        <w:rPr>
          <w:rFonts w:ascii="仿宋_GB2312" w:eastAsia="宋体" w:hAnsi="宋体" w:cs="Times New Roman"/>
          <w:color w:val="000000"/>
          <w:kern w:val="0"/>
          <w:sz w:val="24"/>
          <w:szCs w:val="24"/>
        </w:rPr>
      </w:pPr>
      <w:r>
        <w:rPr>
          <w:rFonts w:ascii="仿宋_GB2312" w:eastAsia="宋体" w:hAnsi="宋体" w:cs="Times New Roman"/>
          <w:color w:val="000000"/>
          <w:kern w:val="0"/>
          <w:sz w:val="24"/>
          <w:szCs w:val="24"/>
        </w:rPr>
        <w:t xml:space="preserve">                                          </w:t>
      </w:r>
      <w:r w:rsidR="00383C42">
        <w:rPr>
          <w:rFonts w:ascii="仿宋_GB2312" w:eastAsia="宋体" w:hAnsi="宋体" w:cs="Times New Roman"/>
          <w:color w:val="000000"/>
          <w:kern w:val="0"/>
          <w:sz w:val="24"/>
          <w:szCs w:val="24"/>
        </w:rPr>
        <w:t>2018</w:t>
      </w:r>
      <w:r w:rsidR="00383C42">
        <w:rPr>
          <w:rFonts w:ascii="仿宋_GB2312" w:eastAsia="宋体" w:hAnsi="宋体" w:cs="Times New Roman"/>
          <w:color w:val="000000"/>
          <w:kern w:val="0"/>
          <w:sz w:val="24"/>
          <w:szCs w:val="24"/>
        </w:rPr>
        <w:t>年</w:t>
      </w:r>
      <w:r w:rsidR="00EC2DE6">
        <w:rPr>
          <w:rFonts w:ascii="仿宋_GB2312" w:eastAsia="宋体" w:hAnsi="宋体" w:cs="Times New Roman" w:hint="eastAsia"/>
          <w:color w:val="000000"/>
          <w:kern w:val="0"/>
          <w:sz w:val="24"/>
          <w:szCs w:val="24"/>
        </w:rPr>
        <w:t>1</w:t>
      </w:r>
      <w:r w:rsidR="006A6607">
        <w:rPr>
          <w:rFonts w:ascii="仿宋_GB2312" w:eastAsia="宋体" w:hAnsi="宋体" w:cs="Times New Roman" w:hint="eastAsia"/>
          <w:color w:val="000000"/>
          <w:kern w:val="0"/>
          <w:sz w:val="24"/>
          <w:szCs w:val="24"/>
        </w:rPr>
        <w:t>1</w:t>
      </w:r>
      <w:r w:rsidR="00383C42">
        <w:rPr>
          <w:rFonts w:ascii="仿宋_GB2312" w:eastAsia="宋体" w:hAnsi="宋体" w:cs="Times New Roman"/>
          <w:color w:val="000000"/>
          <w:kern w:val="0"/>
          <w:sz w:val="24"/>
          <w:szCs w:val="24"/>
        </w:rPr>
        <w:t>月</w:t>
      </w:r>
      <w:r w:rsidR="006A6607">
        <w:rPr>
          <w:rFonts w:ascii="仿宋_GB2312" w:eastAsia="宋体" w:hAnsi="宋体" w:cs="Times New Roman" w:hint="eastAsia"/>
          <w:color w:val="000000"/>
          <w:kern w:val="0"/>
          <w:sz w:val="24"/>
          <w:szCs w:val="24"/>
        </w:rPr>
        <w:t>6</w:t>
      </w:r>
      <w:r w:rsidR="00383C42">
        <w:rPr>
          <w:rFonts w:ascii="仿宋_GB2312" w:eastAsia="宋体" w:hAnsi="宋体" w:cs="Times New Roman"/>
          <w:color w:val="000000"/>
          <w:kern w:val="0"/>
          <w:sz w:val="24"/>
          <w:szCs w:val="24"/>
        </w:rPr>
        <w:t>日</w:t>
      </w:r>
      <w:r w:rsidR="00383C42">
        <w:rPr>
          <w:rFonts w:ascii="仿宋_GB2312" w:eastAsia="宋体" w:hAnsi="宋体" w:cs="Times New Roman" w:hint="eastAsia"/>
          <w:color w:val="000000"/>
          <w:kern w:val="0"/>
          <w:sz w:val="24"/>
          <w:szCs w:val="24"/>
        </w:rPr>
        <w:t xml:space="preserve"> </w:t>
      </w:r>
    </w:p>
    <w:p w:rsidR="0002465D" w:rsidRDefault="001346FC">
      <w:pPr>
        <w:widowControl/>
        <w:spacing w:line="440" w:lineRule="exact"/>
        <w:jc w:val="left"/>
        <w:rPr>
          <w:rFonts w:ascii="仿宋_GB2312" w:eastAsia="宋体" w:hAnsi="宋体" w:cs="Times New Roman"/>
          <w:color w:val="000000"/>
          <w:kern w:val="0"/>
          <w:sz w:val="24"/>
          <w:szCs w:val="24"/>
        </w:rPr>
      </w:pPr>
      <w:r>
        <w:rPr>
          <w:rFonts w:ascii="仿宋_GB2312" w:eastAsia="宋体" w:hAnsi="宋体" w:cs="Times New Roman"/>
          <w:color w:val="000000"/>
          <w:kern w:val="0"/>
          <w:sz w:val="24"/>
          <w:szCs w:val="24"/>
        </w:rPr>
        <w:t xml:space="preserve"> </w:t>
      </w:r>
    </w:p>
    <w:p w:rsidR="0002465D" w:rsidRDefault="001346FC" w:rsidP="00271275">
      <w:pPr>
        <w:spacing w:beforeLines="500" w:afterLines="300" w:line="440" w:lineRule="exact"/>
        <w:jc w:val="center"/>
        <w:rPr>
          <w:rFonts w:ascii="仿宋_GB2312" w:eastAsia="宋体" w:hAnsi="宋体" w:cs="Times New Roman"/>
          <w:b/>
          <w:bCs/>
          <w:color w:val="000000"/>
          <w:sz w:val="84"/>
          <w:szCs w:val="84"/>
        </w:rPr>
      </w:pPr>
      <w:r>
        <w:rPr>
          <w:rFonts w:ascii="仿宋_GB2312" w:eastAsia="宋体" w:hAnsi="宋体" w:cs="Times New Roman"/>
          <w:b/>
          <w:bCs/>
          <w:color w:val="000000"/>
          <w:sz w:val="84"/>
          <w:szCs w:val="84"/>
        </w:rPr>
        <w:t xml:space="preserve"> </w:t>
      </w:r>
    </w:p>
    <w:p w:rsidR="0002465D" w:rsidRDefault="001346FC" w:rsidP="00271275">
      <w:pPr>
        <w:spacing w:afterLines="200" w:line="440" w:lineRule="exact"/>
        <w:jc w:val="center"/>
        <w:rPr>
          <w:rFonts w:ascii="宋体" w:eastAsia="宋体" w:hAnsi="Times New Roman" w:cs="Times New Roman"/>
          <w:color w:val="000000"/>
          <w:sz w:val="28"/>
          <w:szCs w:val="28"/>
        </w:rPr>
      </w:pPr>
      <w:r>
        <w:rPr>
          <w:rFonts w:ascii="宋体" w:eastAsia="宋体" w:hAnsi="Times New Roman" w:cs="Times New Roman" w:hint="eastAsia"/>
          <w:color w:val="000000"/>
          <w:sz w:val="28"/>
          <w:szCs w:val="28"/>
        </w:rPr>
        <w:t xml:space="preserve"> </w:t>
      </w:r>
    </w:p>
    <w:p w:rsidR="0002465D" w:rsidRDefault="001346FC" w:rsidP="00271275">
      <w:pPr>
        <w:spacing w:afterLines="200" w:line="440" w:lineRule="exact"/>
        <w:jc w:val="center"/>
        <w:rPr>
          <w:rFonts w:ascii="宋体" w:eastAsia="宋体" w:hAnsi="Times New Roman" w:cs="Times New Roman"/>
          <w:color w:val="000000"/>
          <w:sz w:val="28"/>
          <w:szCs w:val="28"/>
        </w:rPr>
      </w:pPr>
      <w:r>
        <w:rPr>
          <w:rFonts w:ascii="宋体" w:eastAsia="宋体" w:hAnsi="Times New Roman" w:cs="Times New Roman" w:hint="eastAsia"/>
          <w:color w:val="000000"/>
          <w:sz w:val="28"/>
          <w:szCs w:val="28"/>
        </w:rPr>
        <w:t xml:space="preserve"> </w:t>
      </w:r>
    </w:p>
    <w:p w:rsidR="0002465D" w:rsidRDefault="001346FC" w:rsidP="00271275">
      <w:pPr>
        <w:spacing w:afterLines="200" w:line="440" w:lineRule="exact"/>
        <w:jc w:val="center"/>
        <w:rPr>
          <w:rFonts w:ascii="宋体" w:eastAsia="宋体" w:hAnsi="Times New Roman" w:cs="Times New Roman"/>
          <w:color w:val="000000"/>
          <w:sz w:val="28"/>
          <w:szCs w:val="28"/>
        </w:rPr>
      </w:pPr>
      <w:r>
        <w:rPr>
          <w:rFonts w:ascii="宋体" w:eastAsia="宋体" w:hAnsi="Times New Roman" w:cs="Times New Roman" w:hint="eastAsia"/>
          <w:color w:val="000000"/>
          <w:sz w:val="28"/>
          <w:szCs w:val="28"/>
        </w:rPr>
        <w:t xml:space="preserve"> </w:t>
      </w:r>
    </w:p>
    <w:p w:rsidR="00C66EB4" w:rsidRDefault="00C66EB4" w:rsidP="00271275">
      <w:pPr>
        <w:spacing w:afterLines="200" w:line="440" w:lineRule="exact"/>
        <w:jc w:val="center"/>
        <w:rPr>
          <w:rFonts w:ascii="宋体" w:eastAsia="宋体" w:hAnsi="Times New Roman" w:cs="Times New Roman"/>
          <w:color w:val="000000"/>
          <w:sz w:val="28"/>
          <w:szCs w:val="28"/>
        </w:rPr>
      </w:pPr>
    </w:p>
    <w:p w:rsidR="00C66EB4" w:rsidRDefault="00C66EB4" w:rsidP="00271275">
      <w:pPr>
        <w:spacing w:afterLines="200" w:line="440" w:lineRule="exact"/>
        <w:jc w:val="center"/>
        <w:rPr>
          <w:rFonts w:ascii="宋体" w:eastAsia="宋体" w:hAnsi="Times New Roman" w:cs="Times New Roman"/>
          <w:color w:val="000000"/>
          <w:sz w:val="28"/>
          <w:szCs w:val="28"/>
        </w:rPr>
      </w:pPr>
    </w:p>
    <w:p w:rsidR="0002465D" w:rsidRDefault="001346FC" w:rsidP="00271275">
      <w:pPr>
        <w:spacing w:afterLines="200" w:line="440" w:lineRule="exact"/>
        <w:rPr>
          <w:rFonts w:ascii="宋体" w:eastAsia="宋体" w:hAnsi="Times New Roman" w:cs="Times New Roman"/>
          <w:color w:val="000000"/>
          <w:sz w:val="28"/>
          <w:szCs w:val="28"/>
        </w:rPr>
      </w:pPr>
      <w:r>
        <w:rPr>
          <w:rFonts w:ascii="宋体" w:eastAsia="宋体" w:hAnsi="Times New Roman" w:cs="Times New Roman" w:hint="eastAsia"/>
          <w:color w:val="000000"/>
          <w:sz w:val="28"/>
          <w:szCs w:val="28"/>
        </w:rPr>
        <w:lastRenderedPageBreak/>
        <w:t xml:space="preserve"> </w:t>
      </w:r>
    </w:p>
    <w:p w:rsidR="0002465D" w:rsidRDefault="001346FC" w:rsidP="00271275">
      <w:pPr>
        <w:spacing w:afterLines="200" w:line="440" w:lineRule="exact"/>
        <w:jc w:val="center"/>
        <w:rPr>
          <w:rFonts w:ascii="宋体" w:eastAsia="宋体" w:hAnsi="Times New Roman" w:cs="Times New Roman"/>
          <w:b/>
          <w:bCs/>
          <w:color w:val="000000"/>
          <w:sz w:val="44"/>
          <w:szCs w:val="44"/>
        </w:rPr>
      </w:pPr>
      <w:r>
        <w:rPr>
          <w:rFonts w:ascii="宋体" w:eastAsia="宋体" w:hAnsi="宋体" w:cs="Times New Roman" w:hint="eastAsia"/>
          <w:b/>
          <w:bCs/>
          <w:color w:val="000000"/>
          <w:sz w:val="44"/>
          <w:szCs w:val="44"/>
        </w:rPr>
        <w:t>目  录</w:t>
      </w:r>
    </w:p>
    <w:p w:rsidR="0002465D" w:rsidRDefault="001346FC">
      <w:pPr>
        <w:spacing w:line="600" w:lineRule="exact"/>
        <w:ind w:firstLineChars="281" w:firstLine="903"/>
        <w:rPr>
          <w:rFonts w:ascii="宋体" w:eastAsia="宋体" w:hAnsi="Times New Roman" w:cs="Times New Roman"/>
          <w:b/>
          <w:bCs/>
          <w:color w:val="000000"/>
          <w:sz w:val="32"/>
          <w:szCs w:val="32"/>
        </w:rPr>
      </w:pPr>
      <w:r>
        <w:rPr>
          <w:rFonts w:ascii="宋体" w:eastAsia="宋体" w:hAnsi="宋体" w:cs="Times New Roman" w:hint="eastAsia"/>
          <w:b/>
          <w:bCs/>
          <w:color w:val="000000"/>
          <w:sz w:val="32"/>
          <w:szCs w:val="32"/>
        </w:rPr>
        <w:t>第一部分：投标人须知</w:t>
      </w:r>
    </w:p>
    <w:p w:rsidR="0002465D" w:rsidRDefault="001346FC">
      <w:pPr>
        <w:spacing w:line="600" w:lineRule="exact"/>
        <w:ind w:firstLineChars="281" w:firstLine="903"/>
        <w:rPr>
          <w:rFonts w:ascii="宋体" w:eastAsia="宋体" w:hAnsi="Times New Roman" w:cs="Times New Roman"/>
          <w:b/>
          <w:bCs/>
          <w:color w:val="000000"/>
          <w:sz w:val="32"/>
          <w:szCs w:val="32"/>
        </w:rPr>
      </w:pPr>
      <w:r>
        <w:rPr>
          <w:rFonts w:ascii="宋体" w:eastAsia="宋体" w:hAnsi="宋体" w:cs="Times New Roman" w:hint="eastAsia"/>
          <w:b/>
          <w:bCs/>
          <w:color w:val="000000"/>
          <w:sz w:val="32"/>
          <w:szCs w:val="32"/>
        </w:rPr>
        <w:t>第二部分：用户需求</w:t>
      </w:r>
    </w:p>
    <w:p w:rsidR="0002465D" w:rsidRDefault="001346FC">
      <w:pPr>
        <w:spacing w:line="600" w:lineRule="exact"/>
        <w:ind w:firstLineChars="281" w:firstLine="903"/>
        <w:rPr>
          <w:rFonts w:ascii="宋体" w:eastAsia="宋体" w:hAnsi="Times New Roman" w:cs="Times New Roman"/>
          <w:b/>
          <w:bCs/>
          <w:color w:val="000000"/>
          <w:sz w:val="32"/>
          <w:szCs w:val="32"/>
        </w:rPr>
      </w:pPr>
      <w:r>
        <w:rPr>
          <w:rFonts w:ascii="宋体" w:eastAsia="宋体" w:hAnsi="宋体" w:cs="Times New Roman" w:hint="eastAsia"/>
          <w:b/>
          <w:bCs/>
          <w:color w:val="000000"/>
          <w:sz w:val="32"/>
          <w:szCs w:val="32"/>
        </w:rPr>
        <w:t>第三部分：投标格式文件</w:t>
      </w:r>
    </w:p>
    <w:p w:rsidR="0002465D" w:rsidRDefault="001346FC">
      <w:pPr>
        <w:spacing w:line="600" w:lineRule="exact"/>
        <w:ind w:firstLineChars="281" w:firstLine="903"/>
        <w:rPr>
          <w:rFonts w:ascii="宋体" w:eastAsia="宋体" w:hAnsi="Times New Roman" w:cs="Times New Roman"/>
          <w:b/>
          <w:bCs/>
          <w:color w:val="000000"/>
          <w:sz w:val="32"/>
          <w:szCs w:val="32"/>
        </w:rPr>
      </w:pPr>
      <w:r>
        <w:rPr>
          <w:rFonts w:ascii="宋体" w:eastAsia="宋体" w:hAnsi="宋体" w:cs="Times New Roman" w:hint="eastAsia"/>
          <w:b/>
          <w:bCs/>
          <w:color w:val="000000"/>
          <w:sz w:val="32"/>
          <w:szCs w:val="32"/>
        </w:rPr>
        <w:t>第四部分：合同书格式</w:t>
      </w:r>
    </w:p>
    <w:p w:rsidR="0002465D" w:rsidRDefault="001346FC">
      <w:pPr>
        <w:spacing w:line="600" w:lineRule="exact"/>
        <w:ind w:firstLineChars="169" w:firstLine="475"/>
        <w:jc w:val="center"/>
        <w:rPr>
          <w:rFonts w:ascii="仿宋_GB2312" w:eastAsia="宋体" w:hAnsi="Times New Roman" w:cs="Times New Roman"/>
          <w:color w:val="000000"/>
          <w:sz w:val="28"/>
          <w:szCs w:val="28"/>
        </w:rPr>
      </w:pPr>
      <w:r>
        <w:rPr>
          <w:rFonts w:ascii="宋体" w:eastAsia="宋体" w:hAnsi="Times New Roman" w:cs="Times New Roman" w:hint="eastAsia"/>
          <w:b/>
          <w:bCs/>
          <w:color w:val="000000"/>
          <w:sz w:val="28"/>
          <w:szCs w:val="28"/>
        </w:rPr>
        <w:br w:type="page"/>
      </w:r>
      <w:r>
        <w:rPr>
          <w:rFonts w:ascii="仿宋_GB2312" w:eastAsia="宋体" w:hAnsi="Times New Roman" w:cs="Times New Roman"/>
          <w:b/>
          <w:bCs/>
          <w:color w:val="000000"/>
          <w:sz w:val="32"/>
          <w:szCs w:val="32"/>
        </w:rPr>
        <w:lastRenderedPageBreak/>
        <w:t>第一部分</w:t>
      </w:r>
      <w:r>
        <w:rPr>
          <w:rFonts w:ascii="仿宋_GB2312" w:eastAsia="宋体" w:hAnsi="Times New Roman" w:cs="Times New Roman"/>
          <w:b/>
          <w:bCs/>
          <w:color w:val="000000"/>
          <w:sz w:val="32"/>
          <w:szCs w:val="32"/>
        </w:rPr>
        <w:t xml:space="preserve">  </w:t>
      </w:r>
      <w:r>
        <w:rPr>
          <w:rFonts w:ascii="仿宋_GB2312" w:eastAsia="宋体" w:hAnsi="Times New Roman" w:cs="Times New Roman"/>
          <w:b/>
          <w:bCs/>
          <w:color w:val="000000"/>
          <w:sz w:val="32"/>
          <w:szCs w:val="32"/>
        </w:rPr>
        <w:t>投标人须知</w:t>
      </w:r>
    </w:p>
    <w:p w:rsidR="0002465D" w:rsidRDefault="001346FC">
      <w:pPr>
        <w:numPr>
          <w:ilvl w:val="255"/>
          <w:numId w:val="0"/>
        </w:numPr>
        <w:spacing w:line="440" w:lineRule="exact"/>
        <w:ind w:left="426"/>
        <w:rPr>
          <w:rFonts w:ascii="仿宋_GB2312" w:eastAsia="宋体" w:hAnsi="宋体" w:cs="Times New Roman"/>
          <w:b/>
          <w:bCs/>
          <w:color w:val="000000"/>
          <w:sz w:val="24"/>
          <w:szCs w:val="24"/>
        </w:rPr>
      </w:pPr>
      <w:r>
        <w:rPr>
          <w:rFonts w:ascii="仿宋_GB2312" w:eastAsia="宋体" w:hAnsi="宋体" w:cs="Times New Roman" w:hint="eastAsia"/>
          <w:b/>
          <w:bCs/>
          <w:color w:val="000000"/>
          <w:sz w:val="24"/>
          <w:szCs w:val="24"/>
        </w:rPr>
        <w:t>一、</w:t>
      </w:r>
      <w:r>
        <w:rPr>
          <w:rFonts w:ascii="仿宋_GB2312" w:eastAsia="宋体" w:hAnsi="宋体" w:cs="Times New Roman"/>
          <w:b/>
          <w:bCs/>
          <w:color w:val="000000"/>
          <w:sz w:val="24"/>
          <w:szCs w:val="24"/>
        </w:rPr>
        <w:t>项目说明</w:t>
      </w:r>
    </w:p>
    <w:p w:rsidR="0002465D" w:rsidRDefault="001346FC">
      <w:pPr>
        <w:spacing w:line="440" w:lineRule="exact"/>
        <w:ind w:firstLineChars="150" w:firstLine="360"/>
        <w:rPr>
          <w:rFonts w:ascii="仿宋_GB2312" w:eastAsia="宋体" w:hAnsi="宋体" w:cs="Times New Roman"/>
          <w:color w:val="000000"/>
          <w:sz w:val="24"/>
          <w:szCs w:val="24"/>
        </w:rPr>
      </w:pPr>
      <w:r>
        <w:rPr>
          <w:rFonts w:ascii="仿宋_GB2312" w:eastAsia="宋体" w:hAnsi="宋体" w:cs="Times New Roman"/>
          <w:color w:val="000000"/>
          <w:sz w:val="24"/>
          <w:szCs w:val="24"/>
        </w:rPr>
        <w:t>1</w:t>
      </w:r>
      <w:r>
        <w:rPr>
          <w:rFonts w:ascii="仿宋_GB2312" w:eastAsia="宋体" w:hAnsi="宋体" w:cs="Times New Roman"/>
          <w:color w:val="000000"/>
          <w:sz w:val="24"/>
          <w:szCs w:val="24"/>
        </w:rPr>
        <w:t>、名称：</w:t>
      </w:r>
      <w:r w:rsidR="00076C93">
        <w:rPr>
          <w:rFonts w:ascii="仿宋_GB2312" w:eastAsia="宋体" w:hAnsi="宋体" w:cs="Times New Roman" w:hint="eastAsia"/>
          <w:color w:val="000000"/>
          <w:sz w:val="24"/>
          <w:szCs w:val="24"/>
        </w:rPr>
        <w:t>广东金融学院</w:t>
      </w:r>
      <w:r w:rsidR="00076C93">
        <w:rPr>
          <w:rFonts w:ascii="仿宋_GB2312" w:eastAsia="宋体" w:hAnsi="宋体" w:cs="Times New Roman" w:hint="eastAsia"/>
          <w:color w:val="000000"/>
          <w:sz w:val="24"/>
          <w:szCs w:val="24"/>
        </w:rPr>
        <w:t>2019</w:t>
      </w:r>
      <w:r w:rsidR="00076C93">
        <w:rPr>
          <w:rFonts w:ascii="仿宋_GB2312" w:eastAsia="宋体" w:hAnsi="宋体" w:cs="Times New Roman" w:hint="eastAsia"/>
          <w:color w:val="000000"/>
          <w:sz w:val="24"/>
          <w:szCs w:val="24"/>
        </w:rPr>
        <w:t>年国内版报刊采购招标</w:t>
      </w:r>
    </w:p>
    <w:p w:rsidR="0002465D" w:rsidRDefault="001346FC">
      <w:pPr>
        <w:autoSpaceDE w:val="0"/>
        <w:autoSpaceDN w:val="0"/>
        <w:adjustRightInd w:val="0"/>
        <w:spacing w:line="440" w:lineRule="exact"/>
        <w:ind w:firstLineChars="147" w:firstLine="353"/>
        <w:rPr>
          <w:rFonts w:ascii="仿宋_GB2312" w:eastAsia="宋体" w:hAnsi="宋体" w:cs="Times New Roman"/>
          <w:color w:val="000000"/>
          <w:sz w:val="24"/>
          <w:szCs w:val="24"/>
        </w:rPr>
      </w:pPr>
      <w:r>
        <w:rPr>
          <w:rFonts w:ascii="仿宋_GB2312" w:eastAsia="宋体" w:hAnsi="宋体" w:cs="Times New Roman"/>
          <w:color w:val="000000"/>
          <w:sz w:val="24"/>
          <w:szCs w:val="24"/>
        </w:rPr>
        <w:t>2</w:t>
      </w:r>
      <w:r>
        <w:rPr>
          <w:rFonts w:ascii="仿宋_GB2312" w:eastAsia="宋体" w:hAnsi="宋体" w:cs="Times New Roman"/>
          <w:color w:val="000000"/>
          <w:sz w:val="24"/>
          <w:szCs w:val="24"/>
        </w:rPr>
        <w:t>．文件编号：</w:t>
      </w:r>
      <w:r>
        <w:rPr>
          <w:rFonts w:ascii="仿宋_GB2312" w:eastAsia="宋体" w:hAnsi="宋体" w:cs="Times New Roman" w:hint="eastAsia"/>
          <w:color w:val="000000"/>
          <w:sz w:val="24"/>
          <w:szCs w:val="24"/>
        </w:rPr>
        <w:t>GDUFZB20</w:t>
      </w:r>
      <w:r w:rsidR="00076C93">
        <w:rPr>
          <w:rFonts w:ascii="仿宋_GB2312" w:eastAsia="宋体" w:hAnsi="宋体" w:cs="Times New Roman" w:hint="eastAsia"/>
          <w:color w:val="000000"/>
          <w:sz w:val="24"/>
          <w:szCs w:val="24"/>
        </w:rPr>
        <w:t>180905</w:t>
      </w:r>
    </w:p>
    <w:p w:rsidR="0002465D" w:rsidRDefault="001346FC">
      <w:pPr>
        <w:autoSpaceDE w:val="0"/>
        <w:autoSpaceDN w:val="0"/>
        <w:adjustRightInd w:val="0"/>
        <w:spacing w:line="440" w:lineRule="exact"/>
        <w:ind w:firstLineChars="147" w:firstLine="353"/>
        <w:rPr>
          <w:rFonts w:ascii="仿宋_GB2312" w:eastAsia="宋体" w:hAnsi="Times New Roman" w:cs="Times New Roman"/>
          <w:color w:val="000000"/>
          <w:sz w:val="24"/>
          <w:szCs w:val="24"/>
        </w:rPr>
      </w:pPr>
      <w:r>
        <w:rPr>
          <w:rFonts w:ascii="仿宋_GB2312" w:eastAsia="宋体" w:hAnsi="宋体" w:cs="Times New Roman"/>
          <w:color w:val="000000"/>
          <w:sz w:val="24"/>
          <w:szCs w:val="24"/>
        </w:rPr>
        <w:t>3</w:t>
      </w:r>
      <w:r>
        <w:rPr>
          <w:rFonts w:ascii="仿宋_GB2312" w:eastAsia="宋体" w:hAnsi="宋体" w:cs="Times New Roman"/>
          <w:color w:val="000000"/>
          <w:sz w:val="24"/>
          <w:szCs w:val="24"/>
        </w:rPr>
        <w:t>．项目内容：</w:t>
      </w:r>
      <w:r w:rsidR="00076C93">
        <w:rPr>
          <w:rFonts w:ascii="仿宋_GB2312" w:eastAsia="宋体" w:hAnsi="宋体" w:cs="Times New Roman" w:hint="eastAsia"/>
          <w:color w:val="000000"/>
          <w:sz w:val="24"/>
          <w:szCs w:val="24"/>
        </w:rPr>
        <w:t>广东金融学院</w:t>
      </w:r>
      <w:r w:rsidR="00076C93">
        <w:rPr>
          <w:rFonts w:ascii="仿宋_GB2312" w:eastAsia="宋体" w:hAnsi="宋体" w:cs="Times New Roman" w:hint="eastAsia"/>
          <w:color w:val="000000"/>
          <w:sz w:val="24"/>
          <w:szCs w:val="24"/>
        </w:rPr>
        <w:t>2019</w:t>
      </w:r>
      <w:r w:rsidR="00076C93">
        <w:rPr>
          <w:rFonts w:ascii="仿宋_GB2312" w:eastAsia="宋体" w:hAnsi="宋体" w:cs="Times New Roman" w:hint="eastAsia"/>
          <w:color w:val="000000"/>
          <w:sz w:val="24"/>
          <w:szCs w:val="24"/>
        </w:rPr>
        <w:t>年国内版报刊采购招标</w:t>
      </w:r>
      <w:r>
        <w:rPr>
          <w:rFonts w:ascii="仿宋_GB2312" w:eastAsia="宋体" w:hAnsi="Times New Roman" w:cs="Times New Roman"/>
          <w:color w:val="000000"/>
          <w:sz w:val="24"/>
          <w:szCs w:val="24"/>
        </w:rPr>
        <w:t>。</w:t>
      </w:r>
    </w:p>
    <w:p w:rsidR="0002465D" w:rsidRPr="006A6607" w:rsidRDefault="001346FC">
      <w:pPr>
        <w:autoSpaceDE w:val="0"/>
        <w:autoSpaceDN w:val="0"/>
        <w:adjustRightInd w:val="0"/>
        <w:spacing w:line="440" w:lineRule="exact"/>
        <w:ind w:firstLineChars="147" w:firstLine="353"/>
        <w:rPr>
          <w:rFonts w:ascii="仿宋_GB2312" w:eastAsia="宋体" w:hAnsi="宋体" w:cs="Times New Roman"/>
          <w:sz w:val="24"/>
          <w:szCs w:val="24"/>
        </w:rPr>
      </w:pPr>
      <w:r>
        <w:rPr>
          <w:rFonts w:ascii="仿宋_GB2312" w:eastAsia="宋体" w:hAnsi="Times New Roman" w:cs="Times New Roman"/>
          <w:color w:val="000000"/>
          <w:sz w:val="24"/>
          <w:szCs w:val="24"/>
        </w:rPr>
        <w:t xml:space="preserve">4. </w:t>
      </w:r>
      <w:r>
        <w:rPr>
          <w:rFonts w:ascii="仿宋_GB2312" w:eastAsia="宋体" w:hAnsi="Times New Roman" w:cs="Times New Roman"/>
          <w:color w:val="000000"/>
          <w:sz w:val="24"/>
          <w:szCs w:val="24"/>
        </w:rPr>
        <w:t>预算金额：</w:t>
      </w:r>
      <w:r>
        <w:rPr>
          <w:rFonts w:ascii="仿宋_GB2312" w:eastAsia="宋体" w:hAnsi="Times New Roman" w:cs="Times New Roman"/>
          <w:color w:val="000000"/>
          <w:sz w:val="24"/>
          <w:szCs w:val="24"/>
        </w:rPr>
        <w:t>1</w:t>
      </w:r>
      <w:r w:rsidR="008B7F91">
        <w:rPr>
          <w:rFonts w:ascii="仿宋_GB2312" w:eastAsia="宋体" w:hAnsi="Times New Roman" w:cs="Times New Roman" w:hint="eastAsia"/>
          <w:color w:val="000000"/>
          <w:sz w:val="24"/>
          <w:szCs w:val="24"/>
        </w:rPr>
        <w:t>6.1</w:t>
      </w:r>
      <w:r>
        <w:rPr>
          <w:rFonts w:ascii="仿宋_GB2312" w:eastAsia="宋体" w:hAnsi="Times New Roman" w:cs="Times New Roman"/>
          <w:color w:val="000000"/>
          <w:sz w:val="24"/>
          <w:szCs w:val="24"/>
        </w:rPr>
        <w:t>万元人民</w:t>
      </w:r>
      <w:r w:rsidRPr="006A6607">
        <w:rPr>
          <w:rFonts w:ascii="仿宋_GB2312" w:eastAsia="宋体" w:hAnsi="Times New Roman" w:cs="Times New Roman"/>
          <w:sz w:val="24"/>
          <w:szCs w:val="24"/>
        </w:rPr>
        <w:t>币</w:t>
      </w:r>
      <w:r w:rsidR="00F53237" w:rsidRPr="006A6607">
        <w:rPr>
          <w:rFonts w:ascii="仿宋_GB2312" w:eastAsia="宋体" w:hAnsi="Times New Roman" w:cs="Times New Roman" w:hint="eastAsia"/>
          <w:sz w:val="24"/>
          <w:szCs w:val="24"/>
        </w:rPr>
        <w:t>(</w:t>
      </w:r>
      <w:r w:rsidR="00F53237" w:rsidRPr="006A6607">
        <w:rPr>
          <w:rFonts w:ascii="仿宋_GB2312" w:eastAsia="宋体" w:hAnsi="Times New Roman" w:cs="Times New Roman" w:hint="eastAsia"/>
          <w:sz w:val="24"/>
          <w:szCs w:val="24"/>
        </w:rPr>
        <w:t>实洋</w:t>
      </w:r>
      <w:r w:rsidR="00F53237" w:rsidRPr="006A6607">
        <w:rPr>
          <w:rFonts w:ascii="仿宋_GB2312" w:eastAsia="宋体" w:hAnsi="Times New Roman" w:cs="Times New Roman" w:hint="eastAsia"/>
          <w:sz w:val="24"/>
          <w:szCs w:val="24"/>
        </w:rPr>
        <w:t>)</w:t>
      </w:r>
    </w:p>
    <w:p w:rsidR="0002465D" w:rsidRDefault="001346FC">
      <w:pPr>
        <w:autoSpaceDE w:val="0"/>
        <w:autoSpaceDN w:val="0"/>
        <w:adjustRightInd w:val="0"/>
        <w:spacing w:line="440" w:lineRule="exact"/>
        <w:ind w:firstLineChars="147" w:firstLine="353"/>
        <w:rPr>
          <w:rFonts w:ascii="仿宋_GB2312" w:eastAsia="宋体" w:hAnsi="宋体" w:cs="Times New Roman"/>
          <w:color w:val="000000"/>
          <w:sz w:val="24"/>
          <w:szCs w:val="24"/>
        </w:rPr>
      </w:pPr>
      <w:r w:rsidRPr="006A6607">
        <w:rPr>
          <w:rFonts w:ascii="仿宋_GB2312" w:eastAsia="宋体" w:hAnsi="宋体" w:cs="Times New Roman"/>
          <w:sz w:val="24"/>
          <w:szCs w:val="24"/>
        </w:rPr>
        <w:t>5</w:t>
      </w:r>
      <w:r w:rsidRPr="006A6607">
        <w:rPr>
          <w:rFonts w:ascii="仿宋_GB2312" w:eastAsia="宋体" w:hAnsi="宋体" w:cs="Times New Roman"/>
          <w:sz w:val="24"/>
          <w:szCs w:val="24"/>
        </w:rPr>
        <w:t>．投标费用：无论竞标的方式和结果如</w:t>
      </w:r>
      <w:r>
        <w:rPr>
          <w:rFonts w:ascii="仿宋_GB2312" w:eastAsia="宋体" w:hAnsi="宋体" w:cs="Times New Roman"/>
          <w:color w:val="000000"/>
          <w:sz w:val="24"/>
          <w:szCs w:val="24"/>
        </w:rPr>
        <w:t>何，投标人须自行承担参与竞标的全部费用。</w:t>
      </w:r>
    </w:p>
    <w:p w:rsidR="0002465D" w:rsidRDefault="001346FC">
      <w:pPr>
        <w:spacing w:line="440" w:lineRule="exact"/>
        <w:ind w:firstLineChars="147" w:firstLine="353"/>
        <w:rPr>
          <w:rFonts w:ascii="仿宋_GB2312" w:eastAsia="宋体" w:hAnsi="宋体" w:cs="Times New Roman"/>
          <w:color w:val="000000"/>
          <w:sz w:val="24"/>
          <w:szCs w:val="24"/>
        </w:rPr>
      </w:pPr>
      <w:r>
        <w:rPr>
          <w:rFonts w:ascii="仿宋_GB2312" w:eastAsia="宋体" w:hAnsi="宋体" w:cs="Times New Roman"/>
          <w:color w:val="000000"/>
          <w:sz w:val="24"/>
          <w:szCs w:val="24"/>
        </w:rPr>
        <w:t>6</w:t>
      </w:r>
      <w:r>
        <w:rPr>
          <w:rFonts w:ascii="仿宋_GB2312" w:eastAsia="宋体" w:hAnsi="宋体" w:cs="Times New Roman"/>
          <w:color w:val="000000"/>
          <w:sz w:val="24"/>
          <w:szCs w:val="24"/>
        </w:rPr>
        <w:t>．转让和分包：中标人不得部分或全部转让其履行的合同义务，否则，需方可立即终止合同，并扣罚违约金。</w:t>
      </w:r>
    </w:p>
    <w:p w:rsidR="0002465D" w:rsidRDefault="001346FC">
      <w:pPr>
        <w:spacing w:line="440" w:lineRule="exact"/>
        <w:ind w:left="311"/>
        <w:rPr>
          <w:rFonts w:ascii="仿宋_GB2312" w:eastAsia="宋体" w:hAnsi="宋体" w:cs="Times New Roman"/>
          <w:b/>
          <w:bCs/>
          <w:color w:val="000000"/>
          <w:sz w:val="24"/>
          <w:szCs w:val="24"/>
        </w:rPr>
      </w:pPr>
      <w:r>
        <w:rPr>
          <w:rFonts w:ascii="仿宋_GB2312" w:eastAsia="宋体" w:hAnsi="宋体" w:cs="Times New Roman" w:hint="eastAsia"/>
          <w:b/>
          <w:bCs/>
          <w:color w:val="000000"/>
          <w:sz w:val="24"/>
          <w:szCs w:val="24"/>
        </w:rPr>
        <w:t xml:space="preserve"> </w:t>
      </w:r>
      <w:r>
        <w:rPr>
          <w:rFonts w:ascii="仿宋_GB2312" w:eastAsia="宋体" w:hAnsi="宋体" w:cs="Times New Roman" w:hint="eastAsia"/>
          <w:b/>
          <w:bCs/>
          <w:color w:val="000000"/>
          <w:sz w:val="24"/>
          <w:szCs w:val="24"/>
        </w:rPr>
        <w:t>二、</w:t>
      </w:r>
      <w:r>
        <w:rPr>
          <w:rFonts w:ascii="仿宋_GB2312" w:eastAsia="宋体" w:hAnsi="宋体" w:cs="Times New Roman"/>
          <w:b/>
          <w:bCs/>
          <w:color w:val="000000"/>
          <w:sz w:val="24"/>
          <w:szCs w:val="24"/>
        </w:rPr>
        <w:t>投标原则：</w:t>
      </w:r>
    </w:p>
    <w:p w:rsidR="0002465D" w:rsidRDefault="001346FC">
      <w:pPr>
        <w:spacing w:line="440" w:lineRule="exact"/>
        <w:ind w:firstLineChars="200" w:firstLine="480"/>
        <w:rPr>
          <w:rFonts w:ascii="仿宋_GB2312" w:eastAsia="宋体" w:hAnsi="Times New Roman" w:cs="Times New Roman"/>
          <w:sz w:val="24"/>
          <w:szCs w:val="24"/>
        </w:rPr>
      </w:pPr>
      <w:r>
        <w:rPr>
          <w:rFonts w:ascii="仿宋_GB2312" w:eastAsia="宋体" w:hAnsi="Times New Roman" w:cs="Times New Roman"/>
          <w:sz w:val="24"/>
          <w:szCs w:val="24"/>
        </w:rPr>
        <w:t>1</w:t>
      </w:r>
      <w:r>
        <w:rPr>
          <w:rFonts w:ascii="仿宋_GB2312" w:eastAsia="宋体" w:hAnsi="Times New Roman" w:cs="Times New Roman"/>
          <w:sz w:val="24"/>
          <w:szCs w:val="24"/>
        </w:rPr>
        <w:t>、组织：本次招投标工作按照《中华人民共和国招标投标法》，以及广东金融学院招投标管理办法等有关规定组织和实施。</w:t>
      </w:r>
    </w:p>
    <w:p w:rsidR="0002465D" w:rsidRDefault="001346FC">
      <w:pPr>
        <w:spacing w:line="440" w:lineRule="exact"/>
        <w:ind w:firstLineChars="200" w:firstLine="480"/>
        <w:rPr>
          <w:rFonts w:ascii="仿宋_GB2312" w:eastAsia="宋体" w:hAnsi="Times New Roman" w:cs="Times New Roman"/>
          <w:sz w:val="24"/>
          <w:szCs w:val="24"/>
        </w:rPr>
      </w:pPr>
      <w:r>
        <w:rPr>
          <w:rFonts w:ascii="仿宋_GB2312" w:eastAsia="宋体" w:hAnsi="Times New Roman" w:cs="Times New Roman"/>
          <w:sz w:val="24"/>
          <w:szCs w:val="24"/>
        </w:rPr>
        <w:t>2</w:t>
      </w:r>
      <w:r>
        <w:rPr>
          <w:rFonts w:ascii="仿宋_GB2312" w:eastAsia="宋体" w:hAnsi="Times New Roman" w:cs="Times New Roman"/>
          <w:sz w:val="24"/>
          <w:szCs w:val="24"/>
        </w:rPr>
        <w:t>、本次招标以公开、公平、公正和诚信的原则进行。在招标过程中禁止任何形式的不公平竞争行为，投标方不得与招标方任何相关人员有不正当的联系，投标方不得弄虚作假，相互串通，哄抬标价，中标方不得将中标项目转让给他人或将中标项目支解后分别转让给他人，一经发现，立即取消投标、中标资格，没收投标保证金，并依法追究法律责任。</w:t>
      </w:r>
    </w:p>
    <w:p w:rsidR="0002465D" w:rsidRDefault="001346FC">
      <w:pPr>
        <w:spacing w:line="440" w:lineRule="exact"/>
        <w:ind w:firstLineChars="200" w:firstLine="480"/>
        <w:rPr>
          <w:rFonts w:ascii="仿宋_GB2312" w:eastAsia="宋体" w:hAnsi="Times New Roman" w:cs="Times New Roman"/>
          <w:sz w:val="24"/>
          <w:szCs w:val="24"/>
        </w:rPr>
      </w:pPr>
      <w:r>
        <w:rPr>
          <w:rFonts w:ascii="仿宋_GB2312" w:eastAsia="宋体" w:hAnsi="Times New Roman" w:cs="Times New Roman"/>
          <w:sz w:val="24"/>
          <w:szCs w:val="24"/>
        </w:rPr>
        <w:t>3</w:t>
      </w:r>
      <w:r>
        <w:rPr>
          <w:rFonts w:ascii="仿宋_GB2312" w:eastAsia="宋体" w:hAnsi="Times New Roman" w:cs="Times New Roman"/>
          <w:sz w:val="24"/>
          <w:szCs w:val="24"/>
        </w:rPr>
        <w:t>、投标方要严格按招标文件（包括附件）的内容要求，详细填写投标文件。投标方按招标文件要求所提供相应的资料必须保证是真实和有效的。不按照招标文件的要求所提供的投标文件将可能导致被拒绝。</w:t>
      </w:r>
    </w:p>
    <w:p w:rsidR="0002465D" w:rsidRDefault="001346FC">
      <w:pPr>
        <w:spacing w:line="440" w:lineRule="exact"/>
        <w:ind w:firstLineChars="200" w:firstLine="480"/>
        <w:rPr>
          <w:rFonts w:ascii="仿宋_GB2312" w:eastAsia="宋体" w:hAnsi="Times New Roman" w:cs="Times New Roman"/>
          <w:sz w:val="24"/>
          <w:szCs w:val="24"/>
        </w:rPr>
      </w:pPr>
      <w:r>
        <w:rPr>
          <w:rFonts w:ascii="仿宋_GB2312" w:eastAsia="宋体" w:hAnsi="Times New Roman" w:cs="Times New Roman"/>
          <w:sz w:val="24"/>
          <w:szCs w:val="24"/>
        </w:rPr>
        <w:t>4</w:t>
      </w:r>
      <w:r>
        <w:rPr>
          <w:rFonts w:ascii="仿宋_GB2312" w:eastAsia="宋体" w:hAnsi="Times New Roman" w:cs="Times New Roman"/>
          <w:sz w:val="24"/>
          <w:szCs w:val="24"/>
        </w:rPr>
        <w:t>、投标的澄清：为有助于投标的审查、评标，招标方在评标期间可要求投标方对投标文件进行澄清，澄清内容应以书面形式答复，但对投标价格等实质性的内容不得更改。投标方按招标要求对投标文件进行澄清的书面回复，经招标方认可，作为投标文件的补充，对投标单位具有约束力。</w:t>
      </w:r>
    </w:p>
    <w:p w:rsidR="0002465D" w:rsidRDefault="001346FC">
      <w:pPr>
        <w:spacing w:line="440" w:lineRule="exact"/>
        <w:ind w:firstLineChars="200" w:firstLine="480"/>
        <w:rPr>
          <w:rFonts w:ascii="仿宋_GB2312" w:eastAsia="宋体" w:hAnsi="宋体" w:cs="Times New Roman"/>
          <w:b/>
          <w:bCs/>
          <w:color w:val="000000"/>
          <w:sz w:val="28"/>
          <w:szCs w:val="28"/>
        </w:rPr>
      </w:pPr>
      <w:r>
        <w:rPr>
          <w:rFonts w:ascii="仿宋_GB2312" w:eastAsia="宋体" w:hAnsi="Times New Roman" w:cs="Times New Roman"/>
          <w:sz w:val="24"/>
          <w:szCs w:val="24"/>
        </w:rPr>
        <w:t>5</w:t>
      </w:r>
      <w:r>
        <w:rPr>
          <w:rFonts w:ascii="仿宋_GB2312" w:eastAsia="宋体" w:hAnsi="Times New Roman" w:cs="Times New Roman"/>
          <w:sz w:val="24"/>
          <w:szCs w:val="24"/>
        </w:rPr>
        <w:t>、投标保证金：无。</w:t>
      </w:r>
    </w:p>
    <w:p w:rsidR="0002465D" w:rsidRDefault="001346FC">
      <w:pPr>
        <w:spacing w:line="440" w:lineRule="exact"/>
        <w:rPr>
          <w:rFonts w:ascii="仿宋_GB2312" w:eastAsia="宋体" w:hAnsi="Times New Roman" w:cs="Times New Roman"/>
          <w:sz w:val="24"/>
          <w:szCs w:val="24"/>
        </w:rPr>
      </w:pPr>
      <w:r>
        <w:rPr>
          <w:rFonts w:ascii="仿宋_GB2312" w:eastAsia="宋体" w:hAnsi="Times New Roman" w:cs="Times New Roman"/>
          <w:sz w:val="24"/>
          <w:szCs w:val="24"/>
        </w:rPr>
        <w:t xml:space="preserve">    6</w:t>
      </w:r>
      <w:r>
        <w:rPr>
          <w:rFonts w:ascii="仿宋_GB2312" w:eastAsia="宋体" w:hAnsi="Times New Roman" w:cs="Times New Roman"/>
          <w:sz w:val="24"/>
          <w:szCs w:val="24"/>
        </w:rPr>
        <w:t>、投标文件的递交：投标方应将投标文件装入密封袋中，在封口处盖上单位公章，封皮上写明招标编号、招标项目名称、招标方名称、地址，投标方名称、通讯地址，并注明</w:t>
      </w:r>
      <w:r>
        <w:rPr>
          <w:rFonts w:ascii="仿宋_GB2312" w:eastAsia="宋体" w:hAnsi="Times New Roman" w:cs="Times New Roman"/>
          <w:sz w:val="24"/>
          <w:szCs w:val="24"/>
        </w:rPr>
        <w:t>“</w:t>
      </w:r>
      <w:r>
        <w:rPr>
          <w:rFonts w:ascii="仿宋_GB2312" w:eastAsia="宋体" w:hAnsi="Times New Roman" w:cs="Times New Roman"/>
          <w:sz w:val="24"/>
          <w:szCs w:val="24"/>
        </w:rPr>
        <w:t>投标文件</w:t>
      </w:r>
      <w:r>
        <w:rPr>
          <w:rFonts w:ascii="仿宋_GB2312" w:eastAsia="宋体" w:hAnsi="Times New Roman" w:cs="Times New Roman"/>
          <w:sz w:val="24"/>
          <w:szCs w:val="24"/>
        </w:rPr>
        <w:t>”</w:t>
      </w:r>
      <w:r>
        <w:rPr>
          <w:rFonts w:ascii="仿宋_GB2312" w:eastAsia="宋体" w:hAnsi="Times New Roman" w:cs="Times New Roman"/>
          <w:sz w:val="24"/>
          <w:szCs w:val="24"/>
        </w:rPr>
        <w:t>、</w:t>
      </w:r>
      <w:r>
        <w:rPr>
          <w:rFonts w:ascii="仿宋_GB2312" w:eastAsia="宋体" w:hAnsi="Times New Roman" w:cs="Times New Roman"/>
          <w:sz w:val="24"/>
          <w:szCs w:val="24"/>
        </w:rPr>
        <w:t>“</w:t>
      </w:r>
      <w:r>
        <w:rPr>
          <w:rFonts w:ascii="仿宋_GB2312" w:eastAsia="宋体" w:hAnsi="Times New Roman" w:cs="Times New Roman"/>
          <w:sz w:val="24"/>
          <w:szCs w:val="24"/>
        </w:rPr>
        <w:t>开标时启封</w:t>
      </w:r>
      <w:r>
        <w:rPr>
          <w:rFonts w:ascii="仿宋_GB2312" w:eastAsia="宋体" w:hAnsi="Times New Roman" w:cs="Times New Roman"/>
          <w:sz w:val="24"/>
          <w:szCs w:val="24"/>
        </w:rPr>
        <w:t>”</w:t>
      </w:r>
      <w:r>
        <w:rPr>
          <w:rFonts w:ascii="仿宋_GB2312" w:eastAsia="宋体" w:hAnsi="Times New Roman" w:cs="Times New Roman"/>
          <w:sz w:val="24"/>
          <w:szCs w:val="24"/>
        </w:rPr>
        <w:t>字样。</w:t>
      </w:r>
    </w:p>
    <w:p w:rsidR="0002465D" w:rsidRDefault="001346FC">
      <w:pPr>
        <w:spacing w:line="440" w:lineRule="exact"/>
        <w:ind w:firstLineChars="225" w:firstLine="540"/>
        <w:rPr>
          <w:rFonts w:ascii="仿宋_GB2312" w:eastAsia="宋体" w:hAnsi="Times New Roman" w:cs="Times New Roman"/>
          <w:sz w:val="24"/>
          <w:szCs w:val="24"/>
        </w:rPr>
      </w:pPr>
      <w:r>
        <w:rPr>
          <w:rFonts w:ascii="仿宋_GB2312" w:eastAsia="宋体" w:hAnsi="Times New Roman" w:cs="Times New Roman"/>
          <w:sz w:val="24"/>
          <w:szCs w:val="24"/>
        </w:rPr>
        <w:t>7</w:t>
      </w:r>
      <w:r>
        <w:rPr>
          <w:rFonts w:ascii="仿宋_GB2312" w:eastAsia="宋体" w:hAnsi="Times New Roman" w:cs="Times New Roman"/>
          <w:sz w:val="24"/>
          <w:szCs w:val="24"/>
        </w:rPr>
        <w:t>、投标文件的有效期：在开标之日起</w:t>
      </w:r>
      <w:r>
        <w:rPr>
          <w:rFonts w:ascii="仿宋_GB2312" w:eastAsia="宋体" w:hAnsi="Times New Roman" w:cs="Times New Roman" w:hint="eastAsia"/>
          <w:sz w:val="24"/>
          <w:szCs w:val="24"/>
          <w:u w:val="single"/>
        </w:rPr>
        <w:t>90</w:t>
      </w:r>
      <w:r>
        <w:rPr>
          <w:rFonts w:ascii="仿宋_GB2312" w:eastAsia="宋体" w:hAnsi="Times New Roman" w:cs="Times New Roman"/>
          <w:sz w:val="24"/>
          <w:szCs w:val="24"/>
          <w:u w:val="single"/>
        </w:rPr>
        <w:t>天</w:t>
      </w:r>
      <w:r>
        <w:rPr>
          <w:rFonts w:ascii="仿宋_GB2312" w:eastAsia="宋体" w:hAnsi="Times New Roman" w:cs="Times New Roman"/>
          <w:sz w:val="24"/>
          <w:szCs w:val="24"/>
        </w:rPr>
        <w:t>内，投标文件应保持有效。有效期短于这个规定期限的投标将被拒绝。</w:t>
      </w:r>
    </w:p>
    <w:p w:rsidR="0002465D" w:rsidRDefault="001346FC">
      <w:pPr>
        <w:spacing w:line="440" w:lineRule="exact"/>
        <w:ind w:left="180"/>
        <w:rPr>
          <w:rFonts w:ascii="仿宋_GB2312" w:eastAsia="宋体" w:hAnsi="Times New Roman" w:cs="Times New Roman"/>
          <w:sz w:val="24"/>
          <w:szCs w:val="24"/>
        </w:rPr>
      </w:pPr>
      <w:r>
        <w:rPr>
          <w:rFonts w:ascii="仿宋_GB2312" w:eastAsia="宋体" w:hAnsi="Times New Roman" w:cs="Times New Roman"/>
          <w:sz w:val="24"/>
          <w:szCs w:val="24"/>
        </w:rPr>
        <w:lastRenderedPageBreak/>
        <w:t xml:space="preserve">   8</w:t>
      </w:r>
      <w:r>
        <w:rPr>
          <w:rFonts w:ascii="仿宋_GB2312" w:eastAsia="宋体" w:hAnsi="Times New Roman" w:cs="Times New Roman"/>
          <w:sz w:val="24"/>
          <w:szCs w:val="24"/>
        </w:rPr>
        <w:t>、无效投标：发生下列情况之一的投标文件被视为无效。</w:t>
      </w:r>
      <w:r>
        <w:rPr>
          <w:rFonts w:ascii="仿宋_GB2312" w:eastAsia="宋体" w:hAnsi="Times New Roman" w:cs="Times New Roman"/>
          <w:sz w:val="24"/>
          <w:szCs w:val="24"/>
        </w:rPr>
        <w:t xml:space="preserve">            </w:t>
      </w:r>
    </w:p>
    <w:p w:rsidR="0002465D" w:rsidRDefault="001346FC">
      <w:pPr>
        <w:spacing w:line="440" w:lineRule="exact"/>
        <w:ind w:firstLineChars="200" w:firstLine="480"/>
        <w:rPr>
          <w:rFonts w:ascii="仿宋_GB2312" w:eastAsia="宋体" w:hAnsi="Times New Roman" w:cs="Times New Roman"/>
          <w:sz w:val="24"/>
          <w:szCs w:val="24"/>
        </w:rPr>
      </w:pPr>
      <w:r>
        <w:rPr>
          <w:rFonts w:ascii="仿宋_GB2312" w:eastAsia="宋体" w:hAnsi="Times New Roman" w:cs="Times New Roman"/>
          <w:sz w:val="24"/>
          <w:szCs w:val="24"/>
        </w:rPr>
        <w:t>（</w:t>
      </w:r>
      <w:r>
        <w:rPr>
          <w:rFonts w:ascii="仿宋_GB2312" w:eastAsia="宋体" w:hAnsi="Times New Roman" w:cs="Times New Roman"/>
          <w:sz w:val="24"/>
          <w:szCs w:val="24"/>
        </w:rPr>
        <w:t>1</w:t>
      </w:r>
      <w:r>
        <w:rPr>
          <w:rFonts w:ascii="仿宋_GB2312" w:eastAsia="宋体" w:hAnsi="Times New Roman" w:cs="Times New Roman"/>
          <w:sz w:val="24"/>
          <w:szCs w:val="24"/>
        </w:rPr>
        <w:t>）在投标截止时间以后送达的投标文件；</w:t>
      </w:r>
    </w:p>
    <w:p w:rsidR="0002465D" w:rsidRDefault="001346FC">
      <w:pPr>
        <w:spacing w:line="440" w:lineRule="exact"/>
        <w:ind w:firstLineChars="200" w:firstLine="480"/>
        <w:rPr>
          <w:rFonts w:ascii="仿宋_GB2312" w:eastAsia="宋体" w:hAnsi="Times New Roman" w:cs="Times New Roman"/>
          <w:sz w:val="24"/>
          <w:szCs w:val="24"/>
        </w:rPr>
      </w:pPr>
      <w:r>
        <w:rPr>
          <w:rFonts w:ascii="仿宋_GB2312" w:eastAsia="宋体" w:hAnsi="Times New Roman" w:cs="Times New Roman"/>
          <w:sz w:val="24"/>
          <w:szCs w:val="24"/>
        </w:rPr>
        <w:t>（</w:t>
      </w:r>
      <w:r>
        <w:rPr>
          <w:rFonts w:ascii="仿宋_GB2312" w:eastAsia="宋体" w:hAnsi="Times New Roman" w:cs="Times New Roman"/>
          <w:sz w:val="24"/>
          <w:szCs w:val="24"/>
        </w:rPr>
        <w:t>2</w:t>
      </w:r>
      <w:r>
        <w:rPr>
          <w:rFonts w:ascii="仿宋_GB2312" w:eastAsia="宋体" w:hAnsi="Times New Roman" w:cs="Times New Roman"/>
          <w:sz w:val="24"/>
          <w:szCs w:val="24"/>
        </w:rPr>
        <w:t>）未密封的投标文件；</w:t>
      </w:r>
    </w:p>
    <w:p w:rsidR="0002465D" w:rsidRDefault="001346FC">
      <w:pPr>
        <w:spacing w:line="440" w:lineRule="exact"/>
        <w:ind w:firstLineChars="200" w:firstLine="480"/>
        <w:rPr>
          <w:rFonts w:ascii="仿宋_GB2312" w:eastAsia="宋体" w:hAnsi="Times New Roman" w:cs="Times New Roman"/>
          <w:sz w:val="24"/>
          <w:szCs w:val="24"/>
        </w:rPr>
      </w:pPr>
      <w:r>
        <w:rPr>
          <w:rFonts w:ascii="仿宋_GB2312" w:eastAsia="宋体" w:hAnsi="Times New Roman" w:cs="Times New Roman"/>
          <w:sz w:val="24"/>
          <w:szCs w:val="24"/>
        </w:rPr>
        <w:t>（</w:t>
      </w:r>
      <w:r>
        <w:rPr>
          <w:rFonts w:ascii="仿宋_GB2312" w:eastAsia="宋体" w:hAnsi="Times New Roman" w:cs="Times New Roman"/>
          <w:sz w:val="24"/>
          <w:szCs w:val="24"/>
        </w:rPr>
        <w:t>3</w:t>
      </w:r>
      <w:r>
        <w:rPr>
          <w:rFonts w:ascii="仿宋_GB2312" w:eastAsia="宋体" w:hAnsi="Times New Roman" w:cs="Times New Roman"/>
          <w:sz w:val="24"/>
          <w:szCs w:val="24"/>
        </w:rPr>
        <w:t>）投标方法人代表或投标授权代表未参加开标会议的；</w:t>
      </w:r>
    </w:p>
    <w:p w:rsidR="0002465D" w:rsidRDefault="001346FC">
      <w:pPr>
        <w:spacing w:line="440" w:lineRule="exact"/>
        <w:ind w:firstLineChars="200" w:firstLine="480"/>
        <w:rPr>
          <w:rFonts w:ascii="仿宋_GB2312" w:eastAsia="宋体" w:hAnsi="Times New Roman" w:cs="Times New Roman"/>
          <w:sz w:val="24"/>
          <w:szCs w:val="24"/>
        </w:rPr>
      </w:pPr>
      <w:r>
        <w:rPr>
          <w:rFonts w:ascii="仿宋_GB2312" w:eastAsia="宋体" w:hAnsi="Times New Roman" w:cs="Times New Roman"/>
          <w:sz w:val="24"/>
          <w:szCs w:val="24"/>
        </w:rPr>
        <w:t>（</w:t>
      </w:r>
      <w:r>
        <w:rPr>
          <w:rFonts w:ascii="仿宋_GB2312" w:eastAsia="宋体" w:hAnsi="Times New Roman" w:cs="Times New Roman"/>
          <w:sz w:val="24"/>
          <w:szCs w:val="24"/>
        </w:rPr>
        <w:t>4</w:t>
      </w:r>
      <w:r>
        <w:rPr>
          <w:rFonts w:ascii="仿宋_GB2312" w:eastAsia="宋体" w:hAnsi="Times New Roman" w:cs="Times New Roman"/>
          <w:sz w:val="24"/>
          <w:szCs w:val="24"/>
        </w:rPr>
        <w:t>）未按规定提供投标保证金的投标文件；</w:t>
      </w:r>
    </w:p>
    <w:p w:rsidR="0002465D" w:rsidRDefault="001346FC">
      <w:pPr>
        <w:spacing w:line="440" w:lineRule="exact"/>
        <w:ind w:firstLineChars="200" w:firstLine="480"/>
        <w:rPr>
          <w:rFonts w:ascii="仿宋_GB2312" w:eastAsia="宋体" w:hAnsi="Times New Roman" w:cs="Times New Roman"/>
          <w:sz w:val="24"/>
          <w:szCs w:val="24"/>
        </w:rPr>
      </w:pPr>
      <w:r>
        <w:rPr>
          <w:rFonts w:ascii="仿宋_GB2312" w:eastAsia="宋体" w:hAnsi="Times New Roman" w:cs="Times New Roman"/>
          <w:sz w:val="24"/>
          <w:szCs w:val="24"/>
        </w:rPr>
        <w:t>（</w:t>
      </w:r>
      <w:r>
        <w:rPr>
          <w:rFonts w:ascii="仿宋_GB2312" w:eastAsia="宋体" w:hAnsi="Times New Roman" w:cs="Times New Roman"/>
          <w:sz w:val="24"/>
          <w:szCs w:val="24"/>
        </w:rPr>
        <w:t>5</w:t>
      </w:r>
      <w:r>
        <w:rPr>
          <w:rFonts w:ascii="仿宋_GB2312" w:eastAsia="宋体" w:hAnsi="Times New Roman" w:cs="Times New Roman"/>
          <w:sz w:val="24"/>
          <w:szCs w:val="24"/>
        </w:rPr>
        <w:t>）投标方递交两份或两份以上内容不同的投标文件，并且开标前未声明</w:t>
      </w:r>
    </w:p>
    <w:p w:rsidR="0002465D" w:rsidRDefault="001346FC">
      <w:pPr>
        <w:spacing w:line="440" w:lineRule="exact"/>
        <w:rPr>
          <w:rFonts w:ascii="仿宋_GB2312" w:eastAsia="宋体" w:hAnsi="Times New Roman" w:cs="Times New Roman"/>
          <w:sz w:val="24"/>
          <w:szCs w:val="24"/>
        </w:rPr>
      </w:pPr>
      <w:r>
        <w:rPr>
          <w:rFonts w:ascii="仿宋_GB2312" w:eastAsia="宋体" w:hAnsi="Times New Roman" w:cs="Times New Roman"/>
          <w:sz w:val="24"/>
          <w:szCs w:val="24"/>
        </w:rPr>
        <w:t>哪一份有效的；</w:t>
      </w:r>
    </w:p>
    <w:p w:rsidR="0002465D" w:rsidRDefault="001346FC">
      <w:pPr>
        <w:spacing w:line="440" w:lineRule="exact"/>
        <w:ind w:firstLineChars="200" w:firstLine="480"/>
        <w:rPr>
          <w:rFonts w:ascii="仿宋_GB2312" w:eastAsia="宋体" w:hAnsi="Times New Roman" w:cs="Times New Roman"/>
          <w:sz w:val="24"/>
          <w:szCs w:val="24"/>
        </w:rPr>
      </w:pPr>
      <w:r>
        <w:rPr>
          <w:rFonts w:ascii="仿宋_GB2312" w:eastAsia="宋体" w:hAnsi="Times New Roman" w:cs="Times New Roman"/>
          <w:sz w:val="24"/>
          <w:szCs w:val="24"/>
        </w:rPr>
        <w:t>9</w:t>
      </w:r>
      <w:r>
        <w:rPr>
          <w:rFonts w:ascii="仿宋_GB2312" w:eastAsia="宋体" w:hAnsi="Times New Roman" w:cs="Times New Roman"/>
          <w:sz w:val="24"/>
          <w:szCs w:val="24"/>
        </w:rPr>
        <w:t>、与招标文件有重大偏离的投标文件，将可能导致不被接受。如：</w:t>
      </w:r>
    </w:p>
    <w:p w:rsidR="0002465D" w:rsidRDefault="001346FC">
      <w:pPr>
        <w:spacing w:line="440" w:lineRule="exact"/>
        <w:ind w:firstLineChars="200" w:firstLine="480"/>
        <w:rPr>
          <w:rFonts w:ascii="仿宋_GB2312" w:eastAsia="宋体" w:hAnsi="Times New Roman" w:cs="Times New Roman"/>
          <w:sz w:val="24"/>
          <w:szCs w:val="24"/>
        </w:rPr>
      </w:pPr>
      <w:r>
        <w:rPr>
          <w:rFonts w:ascii="仿宋_GB2312" w:eastAsia="宋体" w:hAnsi="Times New Roman" w:cs="Times New Roman"/>
          <w:sz w:val="24"/>
          <w:szCs w:val="24"/>
        </w:rPr>
        <w:t>（</w:t>
      </w:r>
      <w:r>
        <w:rPr>
          <w:rFonts w:ascii="仿宋_GB2312" w:eastAsia="宋体" w:hAnsi="Times New Roman" w:cs="Times New Roman"/>
          <w:sz w:val="24"/>
          <w:szCs w:val="24"/>
        </w:rPr>
        <w:t>1</w:t>
      </w:r>
      <w:r>
        <w:rPr>
          <w:rFonts w:ascii="仿宋_GB2312" w:eastAsia="宋体" w:hAnsi="Times New Roman" w:cs="Times New Roman"/>
          <w:sz w:val="24"/>
          <w:szCs w:val="24"/>
        </w:rPr>
        <w:t>）投标文件没有加盖公章，或无企业法人或授权人签字的文件；</w:t>
      </w:r>
    </w:p>
    <w:p w:rsidR="0002465D" w:rsidRDefault="001346FC">
      <w:pPr>
        <w:spacing w:line="440" w:lineRule="exact"/>
        <w:ind w:firstLineChars="200" w:firstLine="480"/>
        <w:rPr>
          <w:rFonts w:ascii="仿宋_GB2312" w:eastAsia="宋体" w:hAnsi="Times New Roman" w:cs="Times New Roman"/>
          <w:sz w:val="24"/>
          <w:szCs w:val="24"/>
        </w:rPr>
      </w:pPr>
      <w:r>
        <w:rPr>
          <w:rFonts w:ascii="仿宋_GB2312" w:eastAsia="宋体" w:hAnsi="Times New Roman" w:cs="Times New Roman"/>
          <w:sz w:val="24"/>
          <w:szCs w:val="24"/>
        </w:rPr>
        <w:t>（</w:t>
      </w:r>
      <w:r>
        <w:rPr>
          <w:rFonts w:ascii="仿宋_GB2312" w:eastAsia="宋体" w:hAnsi="Times New Roman" w:cs="Times New Roman"/>
          <w:sz w:val="24"/>
          <w:szCs w:val="24"/>
        </w:rPr>
        <w:t>2</w:t>
      </w:r>
      <w:r>
        <w:rPr>
          <w:rFonts w:ascii="仿宋_GB2312" w:eastAsia="宋体" w:hAnsi="Times New Roman" w:cs="Times New Roman"/>
          <w:sz w:val="24"/>
          <w:szCs w:val="24"/>
        </w:rPr>
        <w:t>）不符合招标文件中规定的其他实质性要求的投标文件；</w:t>
      </w:r>
    </w:p>
    <w:p w:rsidR="0002465D" w:rsidRDefault="001346FC">
      <w:pPr>
        <w:spacing w:line="440" w:lineRule="exact"/>
        <w:ind w:firstLineChars="200" w:firstLine="480"/>
        <w:rPr>
          <w:rFonts w:ascii="仿宋_GB2312" w:eastAsia="宋体" w:hAnsi="Times New Roman" w:cs="Times New Roman"/>
          <w:sz w:val="24"/>
          <w:szCs w:val="24"/>
        </w:rPr>
      </w:pPr>
      <w:r>
        <w:rPr>
          <w:rFonts w:ascii="仿宋_GB2312" w:eastAsia="宋体" w:hAnsi="Times New Roman" w:cs="Times New Roman"/>
          <w:sz w:val="24"/>
          <w:szCs w:val="24"/>
        </w:rPr>
        <w:t>（</w:t>
      </w:r>
      <w:r>
        <w:rPr>
          <w:rFonts w:ascii="仿宋_GB2312" w:eastAsia="宋体" w:hAnsi="Times New Roman" w:cs="Times New Roman"/>
          <w:sz w:val="24"/>
          <w:szCs w:val="24"/>
        </w:rPr>
        <w:t>3</w:t>
      </w:r>
      <w:r>
        <w:rPr>
          <w:rFonts w:ascii="仿宋_GB2312" w:eastAsia="宋体" w:hAnsi="Times New Roman" w:cs="Times New Roman"/>
          <w:sz w:val="24"/>
          <w:szCs w:val="24"/>
        </w:rPr>
        <w:t>）投标文件中有招标方不能接受的条款；</w:t>
      </w:r>
    </w:p>
    <w:p w:rsidR="0002465D" w:rsidRDefault="001346FC">
      <w:pPr>
        <w:spacing w:line="440" w:lineRule="exact"/>
        <w:ind w:firstLineChars="200" w:firstLine="480"/>
        <w:rPr>
          <w:rFonts w:ascii="仿宋_GB2312" w:eastAsia="宋体" w:hAnsi="Times New Roman" w:cs="Times New Roman"/>
          <w:sz w:val="24"/>
          <w:szCs w:val="24"/>
        </w:rPr>
      </w:pPr>
      <w:r>
        <w:rPr>
          <w:rFonts w:ascii="仿宋_GB2312" w:eastAsia="宋体" w:hAnsi="Times New Roman" w:cs="Times New Roman"/>
          <w:sz w:val="24"/>
          <w:szCs w:val="24"/>
        </w:rPr>
        <w:t>（</w:t>
      </w:r>
      <w:r>
        <w:rPr>
          <w:rFonts w:ascii="仿宋_GB2312" w:eastAsia="宋体" w:hAnsi="Times New Roman" w:cs="Times New Roman"/>
          <w:sz w:val="24"/>
          <w:szCs w:val="24"/>
        </w:rPr>
        <w:t>4</w:t>
      </w:r>
      <w:r>
        <w:rPr>
          <w:rFonts w:ascii="仿宋_GB2312" w:eastAsia="宋体" w:hAnsi="Times New Roman" w:cs="Times New Roman"/>
          <w:sz w:val="24"/>
          <w:szCs w:val="24"/>
        </w:rPr>
        <w:t>）</w:t>
      </w:r>
      <w:r>
        <w:rPr>
          <w:rFonts w:ascii="仿宋_GB2312" w:eastAsia="宋体" w:hAnsi="Times New Roman" w:cs="Times New Roman"/>
          <w:sz w:val="24"/>
          <w:szCs w:val="24"/>
        </w:rPr>
        <w:t xml:space="preserve"> </w:t>
      </w:r>
      <w:r>
        <w:rPr>
          <w:rFonts w:ascii="仿宋_GB2312" w:eastAsia="宋体" w:hAnsi="Times New Roman" w:cs="Times New Roman"/>
          <w:sz w:val="24"/>
          <w:szCs w:val="24"/>
        </w:rPr>
        <w:t>投标文件若字迹模糊或在关键的商务、服务内容上意思表达不清楚的。</w:t>
      </w:r>
    </w:p>
    <w:p w:rsidR="0002465D" w:rsidRDefault="001346FC">
      <w:pPr>
        <w:spacing w:line="440" w:lineRule="exact"/>
        <w:ind w:firstLineChars="200" w:firstLine="480"/>
        <w:rPr>
          <w:rFonts w:ascii="仿宋_GB2312" w:eastAsia="宋体" w:hAnsi="Times New Roman" w:cs="Times New Roman"/>
          <w:sz w:val="24"/>
          <w:szCs w:val="24"/>
        </w:rPr>
      </w:pPr>
      <w:r>
        <w:rPr>
          <w:rFonts w:ascii="仿宋_GB2312" w:eastAsia="宋体" w:hAnsi="Times New Roman" w:cs="Times New Roman"/>
          <w:sz w:val="24"/>
          <w:szCs w:val="24"/>
        </w:rPr>
        <w:t>10</w:t>
      </w:r>
      <w:r>
        <w:rPr>
          <w:rFonts w:ascii="仿宋_GB2312" w:eastAsia="宋体" w:hAnsi="Times New Roman" w:cs="Times New Roman"/>
          <w:sz w:val="24"/>
          <w:szCs w:val="24"/>
        </w:rPr>
        <w:t>、投标单位在招标过程中有互通情报，或提供的相关复印件与原件不符等舞弊行为，取消其投标资格。</w:t>
      </w:r>
    </w:p>
    <w:p w:rsidR="0002465D" w:rsidRDefault="001346FC">
      <w:pPr>
        <w:spacing w:line="440" w:lineRule="exact"/>
        <w:ind w:firstLineChars="200" w:firstLine="480"/>
        <w:rPr>
          <w:rFonts w:ascii="仿宋_GB2312" w:eastAsia="宋体" w:hAnsi="Times New Roman" w:cs="Times New Roman"/>
          <w:sz w:val="24"/>
          <w:szCs w:val="24"/>
        </w:rPr>
      </w:pPr>
      <w:r>
        <w:rPr>
          <w:rFonts w:ascii="仿宋_GB2312" w:eastAsia="宋体" w:hAnsi="Times New Roman" w:cs="Times New Roman"/>
          <w:sz w:val="24"/>
          <w:szCs w:val="24"/>
        </w:rPr>
        <w:t>11</w:t>
      </w:r>
      <w:r>
        <w:rPr>
          <w:rFonts w:ascii="仿宋_GB2312" w:eastAsia="宋体" w:hAnsi="Times New Roman" w:cs="Times New Roman"/>
          <w:sz w:val="24"/>
          <w:szCs w:val="24"/>
        </w:rPr>
        <w:t>、开标：招标方按照招标文件规定的时间、地点进行公开开标。投标方法人代表或投标授权代表必须出席（并带身份证或身份证复印件）。</w:t>
      </w:r>
    </w:p>
    <w:p w:rsidR="0002465D" w:rsidRDefault="001346FC">
      <w:pPr>
        <w:pStyle w:val="ListParagraph1"/>
        <w:spacing w:line="440" w:lineRule="exact"/>
        <w:ind w:left="480" w:firstLineChars="0" w:firstLine="0"/>
        <w:rPr>
          <w:rFonts w:ascii="仿宋_GB2312" w:eastAsia="宋体" w:hAnsi="宋体" w:cs="Times New Roman"/>
          <w:color w:val="000000"/>
          <w:sz w:val="24"/>
          <w:szCs w:val="24"/>
        </w:rPr>
      </w:pPr>
      <w:r>
        <w:rPr>
          <w:rFonts w:ascii="仿宋_GB2312" w:eastAsia="宋体" w:hAnsi="Times New Roman" w:cs="Times New Roman" w:hint="eastAsia"/>
          <w:color w:val="000000"/>
          <w:sz w:val="24"/>
          <w:szCs w:val="24"/>
        </w:rPr>
        <w:t>12</w:t>
      </w:r>
      <w:r>
        <w:rPr>
          <w:rFonts w:ascii="仿宋_GB2312" w:eastAsia="宋体" w:hAnsi="Times New Roman" w:cs="Times New Roman" w:hint="eastAsia"/>
          <w:color w:val="000000"/>
          <w:sz w:val="24"/>
          <w:szCs w:val="24"/>
        </w:rPr>
        <w:t>、</w:t>
      </w:r>
      <w:r>
        <w:rPr>
          <w:rFonts w:ascii="仿宋_GB2312" w:eastAsia="宋体" w:hAnsi="Times New Roman" w:cs="Times New Roman"/>
          <w:color w:val="000000"/>
          <w:sz w:val="24"/>
          <w:szCs w:val="24"/>
        </w:rPr>
        <w:t>违约</w:t>
      </w:r>
      <w:r>
        <w:rPr>
          <w:rFonts w:ascii="仿宋_GB2312" w:eastAsia="宋体" w:hAnsi="宋体" w:cs="Times New Roman"/>
          <w:color w:val="000000"/>
          <w:sz w:val="24"/>
          <w:szCs w:val="24"/>
        </w:rPr>
        <w:t>责任：详细内容见用户需求。</w:t>
      </w:r>
    </w:p>
    <w:p w:rsidR="0002465D" w:rsidRPr="00D451B8" w:rsidRDefault="001346FC">
      <w:pPr>
        <w:spacing w:line="440" w:lineRule="exact"/>
        <w:ind w:left="426"/>
        <w:rPr>
          <w:rFonts w:ascii="仿宋_GB2312" w:eastAsia="宋体" w:hAnsi="Times New Roman" w:cs="Times New Roman"/>
          <w:sz w:val="24"/>
          <w:szCs w:val="24"/>
        </w:rPr>
      </w:pPr>
      <w:r>
        <w:rPr>
          <w:rFonts w:ascii="仿宋_GB2312" w:eastAsia="宋体" w:hAnsi="宋体" w:cs="Times New Roman" w:hint="eastAsia"/>
          <w:color w:val="000000"/>
          <w:sz w:val="24"/>
          <w:szCs w:val="24"/>
        </w:rPr>
        <w:t>13</w:t>
      </w:r>
      <w:r>
        <w:rPr>
          <w:rFonts w:ascii="仿宋_GB2312" w:eastAsia="宋体" w:hAnsi="宋体" w:cs="Times New Roman"/>
          <w:color w:val="000000"/>
          <w:sz w:val="24"/>
          <w:szCs w:val="24"/>
        </w:rPr>
        <w:t>、根据择优</w:t>
      </w:r>
      <w:r>
        <w:rPr>
          <w:rFonts w:ascii="仿宋_GB2312" w:eastAsia="宋体" w:hAnsi="Times New Roman" w:cs="Times New Roman"/>
          <w:sz w:val="24"/>
          <w:szCs w:val="24"/>
        </w:rPr>
        <w:t>原则和实际需要，</w:t>
      </w:r>
      <w:r w:rsidRPr="00D451B8">
        <w:rPr>
          <w:rFonts w:ascii="仿宋_GB2312" w:eastAsia="宋体" w:hAnsi="Times New Roman" w:cs="Times New Roman"/>
          <w:sz w:val="24"/>
          <w:szCs w:val="24"/>
        </w:rPr>
        <w:t>决定</w:t>
      </w:r>
      <w:r w:rsidRPr="00D451B8">
        <w:rPr>
          <w:rFonts w:ascii="仿宋_GB2312" w:eastAsia="宋体" w:hAnsi="宋体" w:cs="Times New Roman"/>
          <w:sz w:val="24"/>
          <w:szCs w:val="24"/>
        </w:rPr>
        <w:t>本次</w:t>
      </w:r>
      <w:r w:rsidR="00076C93" w:rsidRPr="00D451B8">
        <w:rPr>
          <w:rFonts w:ascii="仿宋_GB2312" w:eastAsia="宋体" w:hAnsi="宋体" w:cs="Times New Roman" w:hint="eastAsia"/>
          <w:sz w:val="24"/>
          <w:szCs w:val="24"/>
        </w:rPr>
        <w:t>报刊</w:t>
      </w:r>
      <w:r w:rsidRPr="00D451B8">
        <w:rPr>
          <w:rFonts w:ascii="仿宋_GB2312" w:eastAsia="宋体" w:hAnsi="宋体" w:cs="Times New Roman"/>
          <w:sz w:val="24"/>
          <w:szCs w:val="24"/>
        </w:rPr>
        <w:t>招投标项目中标</w:t>
      </w:r>
      <w:r w:rsidRPr="00D451B8">
        <w:rPr>
          <w:rFonts w:ascii="仿宋_GB2312" w:eastAsia="宋体" w:hAnsi="Times New Roman" w:cs="Times New Roman"/>
          <w:sz w:val="24"/>
          <w:szCs w:val="24"/>
        </w:rPr>
        <w:t>单位为</w:t>
      </w:r>
      <w:r w:rsidR="004E6C2E" w:rsidRPr="00D451B8">
        <w:rPr>
          <w:rFonts w:ascii="仿宋_GB2312" w:eastAsia="宋体" w:hAnsi="Times New Roman" w:cs="Times New Roman" w:hint="eastAsia"/>
          <w:sz w:val="24"/>
          <w:szCs w:val="24"/>
        </w:rPr>
        <w:t>一</w:t>
      </w:r>
      <w:r w:rsidRPr="00D451B8">
        <w:rPr>
          <w:rFonts w:ascii="仿宋_GB2312" w:eastAsia="宋体" w:hAnsi="Times New Roman" w:cs="Times New Roman"/>
          <w:sz w:val="24"/>
          <w:szCs w:val="24"/>
        </w:rPr>
        <w:t>家</w:t>
      </w:r>
      <w:r w:rsidR="00076C93" w:rsidRPr="00D451B8">
        <w:rPr>
          <w:rFonts w:ascii="仿宋_GB2312" w:eastAsia="宋体" w:hAnsi="Times New Roman" w:cs="Times New Roman" w:hint="eastAsia"/>
          <w:sz w:val="24"/>
          <w:szCs w:val="24"/>
        </w:rPr>
        <w:t>,</w:t>
      </w:r>
      <w:r w:rsidRPr="00D451B8">
        <w:rPr>
          <w:rFonts w:ascii="仿宋_GB2312" w:eastAsia="宋体" w:hAnsi="Times New Roman" w:cs="Times New Roman"/>
          <w:sz w:val="24"/>
          <w:szCs w:val="24"/>
        </w:rPr>
        <w:t>招标方不保证最低报价者为中标方。</w:t>
      </w:r>
    </w:p>
    <w:p w:rsidR="0002465D" w:rsidRDefault="001346FC">
      <w:pPr>
        <w:spacing w:line="440" w:lineRule="exact"/>
        <w:ind w:firstLineChars="175" w:firstLine="420"/>
        <w:rPr>
          <w:rFonts w:ascii="仿宋_GB2312" w:eastAsia="宋体" w:hAnsi="Times New Roman" w:cs="Times New Roman"/>
          <w:sz w:val="24"/>
          <w:szCs w:val="24"/>
        </w:rPr>
      </w:pPr>
      <w:r>
        <w:rPr>
          <w:rFonts w:ascii="仿宋_GB2312" w:eastAsia="宋体" w:hAnsi="Times New Roman" w:cs="Times New Roman" w:hint="eastAsia"/>
          <w:sz w:val="24"/>
          <w:szCs w:val="24"/>
        </w:rPr>
        <w:t>14</w:t>
      </w:r>
      <w:r>
        <w:rPr>
          <w:rFonts w:ascii="仿宋_GB2312" w:eastAsia="宋体" w:hAnsi="Times New Roman" w:cs="Times New Roman"/>
          <w:sz w:val="24"/>
          <w:szCs w:val="24"/>
        </w:rPr>
        <w:t>、合同履行：对于履行合同能力强、服务质量信誉好的中标单位可以考虑在本次合同到期后续标。对于履行合同能力、服务质量信誉差的中标单位将取消它下一次的投标资格。</w:t>
      </w:r>
    </w:p>
    <w:p w:rsidR="0002465D" w:rsidRDefault="001346FC">
      <w:pPr>
        <w:spacing w:line="440" w:lineRule="exact"/>
        <w:ind w:firstLineChars="175" w:firstLine="420"/>
        <w:rPr>
          <w:rFonts w:ascii="仿宋_GB2312" w:eastAsia="宋体" w:hAnsi="宋体" w:cs="Times New Roman"/>
          <w:b/>
          <w:bCs/>
          <w:color w:val="000000"/>
          <w:sz w:val="28"/>
          <w:szCs w:val="28"/>
        </w:rPr>
      </w:pPr>
      <w:r>
        <w:rPr>
          <w:rFonts w:ascii="仿宋_GB2312" w:eastAsia="宋体" w:hAnsi="Times New Roman" w:cs="Times New Roman" w:hint="eastAsia"/>
          <w:sz w:val="24"/>
          <w:szCs w:val="24"/>
        </w:rPr>
        <w:t>15</w:t>
      </w:r>
      <w:r>
        <w:rPr>
          <w:rFonts w:ascii="仿宋_GB2312" w:eastAsia="宋体" w:hAnsi="Times New Roman" w:cs="Times New Roman"/>
          <w:sz w:val="24"/>
          <w:szCs w:val="24"/>
        </w:rPr>
        <w:t>、招标方在授予合同后，凡有关此合同或履行此合同发生的争议，可通过友好协商解决。如不能解决，则可向合同履行地的仲裁机构申请仲裁。</w:t>
      </w:r>
    </w:p>
    <w:p w:rsidR="0002465D" w:rsidRDefault="00D451B8" w:rsidP="00D451B8">
      <w:pPr>
        <w:tabs>
          <w:tab w:val="left" w:pos="1146"/>
        </w:tabs>
        <w:spacing w:line="440" w:lineRule="exact"/>
        <w:ind w:firstLineChars="147" w:firstLine="354"/>
        <w:rPr>
          <w:rFonts w:ascii="仿宋_GB2312" w:eastAsia="宋体" w:hAnsi="宋体" w:cs="Times New Roman"/>
          <w:b/>
          <w:bCs/>
          <w:color w:val="000000"/>
          <w:sz w:val="24"/>
          <w:szCs w:val="24"/>
        </w:rPr>
      </w:pPr>
      <w:r>
        <w:rPr>
          <w:rFonts w:ascii="Times New Roman" w:eastAsia="宋体" w:hAnsi="Times New Roman" w:cs="Times New Roman" w:hint="eastAsia"/>
          <w:b/>
          <w:bCs/>
          <w:color w:val="000000"/>
          <w:sz w:val="24"/>
          <w:szCs w:val="24"/>
        </w:rPr>
        <w:t>三、</w:t>
      </w:r>
      <w:r w:rsidR="001346FC">
        <w:rPr>
          <w:rFonts w:ascii="仿宋_GB2312" w:eastAsia="宋体" w:hAnsi="宋体" w:cs="Times New Roman"/>
          <w:b/>
          <w:bCs/>
          <w:color w:val="000000"/>
          <w:sz w:val="24"/>
          <w:szCs w:val="24"/>
        </w:rPr>
        <w:t>合格投标人</w:t>
      </w:r>
    </w:p>
    <w:p w:rsidR="00D451B8" w:rsidRDefault="001346FC" w:rsidP="00D451B8">
      <w:pPr>
        <w:widowControl/>
        <w:spacing w:line="440" w:lineRule="exact"/>
        <w:ind w:leftChars="57" w:left="480" w:hangingChars="150" w:hanging="360"/>
        <w:jc w:val="left"/>
        <w:rPr>
          <w:rFonts w:asciiTheme="minorEastAsia" w:hAnsiTheme="minorEastAsia" w:cstheme="minorEastAsia"/>
          <w:kern w:val="0"/>
          <w:sz w:val="24"/>
          <w:szCs w:val="24"/>
        </w:rPr>
      </w:pPr>
      <w:r>
        <w:rPr>
          <w:rFonts w:ascii="仿宋_GB2312" w:eastAsia="宋体" w:hAnsi="宋体" w:cs="Times New Roman" w:hint="eastAsia"/>
          <w:color w:val="000000"/>
          <w:kern w:val="0"/>
          <w:sz w:val="24"/>
          <w:szCs w:val="24"/>
        </w:rPr>
        <w:t xml:space="preserve">  </w:t>
      </w:r>
      <w:r w:rsidR="00E05542">
        <w:rPr>
          <w:rFonts w:asciiTheme="minorEastAsia" w:hAnsiTheme="minorEastAsia" w:cstheme="minorEastAsia" w:hint="eastAsia"/>
          <w:color w:val="000000"/>
          <w:kern w:val="0"/>
          <w:sz w:val="24"/>
          <w:szCs w:val="24"/>
        </w:rPr>
        <w:t>1</w:t>
      </w:r>
      <w:r w:rsidR="00A96328">
        <w:rPr>
          <w:rFonts w:asciiTheme="minorEastAsia" w:hAnsiTheme="minorEastAsia" w:cstheme="minorEastAsia" w:hint="eastAsia"/>
          <w:kern w:val="0"/>
          <w:sz w:val="24"/>
          <w:szCs w:val="24"/>
        </w:rPr>
        <w:t>、投标人须具有独立承担民事责任能力的在中华人民共和国境内注册的法人或其他组织，投标时提交有效的企业法人营业执照（或事业法人登记证或身份证等相关证明）副本复印件；</w:t>
      </w:r>
    </w:p>
    <w:p w:rsidR="00A96328" w:rsidRPr="004E6C2E" w:rsidRDefault="00A96328" w:rsidP="00D451B8">
      <w:pPr>
        <w:widowControl/>
        <w:spacing w:line="440" w:lineRule="exact"/>
        <w:ind w:leftChars="171" w:left="479" w:hangingChars="50" w:hanging="120"/>
        <w:jc w:val="left"/>
        <w:rPr>
          <w:rFonts w:asciiTheme="minorEastAsia" w:hAnsiTheme="minorEastAsia" w:cstheme="minorEastAsia"/>
          <w:kern w:val="0"/>
          <w:sz w:val="24"/>
          <w:szCs w:val="24"/>
        </w:rPr>
      </w:pPr>
      <w:r w:rsidRPr="004E6C2E">
        <w:rPr>
          <w:rFonts w:asciiTheme="minorEastAsia" w:hAnsiTheme="minorEastAsia" w:cstheme="minorEastAsia" w:hint="eastAsia"/>
          <w:kern w:val="0"/>
          <w:sz w:val="24"/>
          <w:szCs w:val="24"/>
        </w:rPr>
        <w:t>2、投标人具备有效的《中华人民共和国出版物发行许可证》或《中华人民共和国出版物经营许可证》。</w:t>
      </w:r>
    </w:p>
    <w:p w:rsidR="00A96328" w:rsidRPr="00D451B8" w:rsidRDefault="00A96328" w:rsidP="00A96328">
      <w:pPr>
        <w:widowControl/>
        <w:spacing w:line="360" w:lineRule="auto"/>
        <w:jc w:val="left"/>
        <w:rPr>
          <w:rFonts w:asciiTheme="minorEastAsia" w:hAnsiTheme="minorEastAsia" w:cstheme="minorEastAsia"/>
          <w:strike/>
          <w:kern w:val="0"/>
          <w:sz w:val="24"/>
          <w:szCs w:val="24"/>
        </w:rPr>
      </w:pPr>
      <w:r w:rsidRPr="00D451B8">
        <w:rPr>
          <w:rFonts w:asciiTheme="minorEastAsia" w:hAnsiTheme="minorEastAsia" w:cstheme="minorEastAsia" w:hint="eastAsia"/>
          <w:kern w:val="0"/>
          <w:sz w:val="24"/>
          <w:szCs w:val="24"/>
        </w:rPr>
        <w:t xml:space="preserve">   3、投标人必须在广州市拥有固定的经营场所。</w:t>
      </w:r>
    </w:p>
    <w:p w:rsidR="00A96328" w:rsidRDefault="00E05542" w:rsidP="00A96328">
      <w:pPr>
        <w:widowControl/>
        <w:spacing w:line="360" w:lineRule="auto"/>
        <w:jc w:val="left"/>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lastRenderedPageBreak/>
        <w:t xml:space="preserve">   </w:t>
      </w:r>
      <w:r w:rsidR="00A96328">
        <w:rPr>
          <w:rFonts w:asciiTheme="minorEastAsia" w:hAnsiTheme="minorEastAsia" w:cstheme="minorEastAsia" w:hint="eastAsia"/>
          <w:color w:val="000000"/>
          <w:kern w:val="0"/>
          <w:sz w:val="24"/>
          <w:szCs w:val="24"/>
        </w:rPr>
        <w:t>4、已登记报名并获取本项目招标文件。</w:t>
      </w:r>
    </w:p>
    <w:p w:rsidR="00A96328" w:rsidRDefault="00A96328" w:rsidP="00A96328">
      <w:pPr>
        <w:widowControl/>
        <w:spacing w:line="360" w:lineRule="auto"/>
        <w:jc w:val="left"/>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 xml:space="preserve">   5、</w:t>
      </w:r>
      <w:r>
        <w:rPr>
          <w:rFonts w:asciiTheme="minorEastAsia" w:hAnsiTheme="minorEastAsia" w:cstheme="minorEastAsia" w:hint="eastAsia"/>
          <w:kern w:val="0"/>
          <w:sz w:val="24"/>
          <w:szCs w:val="24"/>
        </w:rPr>
        <w:t>本项目不接受联合体投标。</w:t>
      </w:r>
    </w:p>
    <w:p w:rsidR="0002465D" w:rsidRDefault="001346FC" w:rsidP="00A96328">
      <w:pPr>
        <w:spacing w:line="360" w:lineRule="auto"/>
        <w:ind w:left="360" w:hangingChars="150" w:hanging="360"/>
        <w:rPr>
          <w:rFonts w:ascii="Calibri" w:eastAsia="宋体" w:hAnsi="Calibri" w:cs="Times New Roman"/>
          <w:sz w:val="24"/>
          <w:szCs w:val="24"/>
        </w:rPr>
      </w:pPr>
      <w:r>
        <w:rPr>
          <w:rFonts w:ascii="宋体" w:eastAsia="宋体" w:hAnsi="宋体" w:cs="Times New Roman" w:hint="eastAsia"/>
          <w:sz w:val="24"/>
          <w:szCs w:val="24"/>
        </w:rPr>
        <w:t xml:space="preserve">    注：凡不具备履行合同能力或不符合招标文件要求及《中华人民共和国政府采购法》的有关规定的投标人不能参加本次投标。</w:t>
      </w:r>
    </w:p>
    <w:p w:rsidR="0002465D" w:rsidRPr="00D451B8" w:rsidRDefault="001346FC" w:rsidP="00D451B8">
      <w:pPr>
        <w:pStyle w:val="a9"/>
        <w:numPr>
          <w:ilvl w:val="0"/>
          <w:numId w:val="5"/>
        </w:numPr>
        <w:tabs>
          <w:tab w:val="left" w:pos="1146"/>
        </w:tabs>
        <w:spacing w:line="440" w:lineRule="exact"/>
        <w:ind w:firstLineChars="0"/>
        <w:rPr>
          <w:rFonts w:ascii="仿宋_GB2312" w:eastAsia="宋体" w:hAnsi="宋体" w:cs="Times New Roman"/>
          <w:b/>
          <w:bCs/>
          <w:color w:val="000000"/>
          <w:sz w:val="24"/>
          <w:szCs w:val="24"/>
        </w:rPr>
      </w:pPr>
      <w:r w:rsidRPr="00D451B8">
        <w:rPr>
          <w:rFonts w:ascii="仿宋_GB2312" w:eastAsia="宋体" w:hAnsi="宋体" w:cs="Times New Roman"/>
          <w:b/>
          <w:bCs/>
          <w:color w:val="000000"/>
          <w:sz w:val="24"/>
          <w:szCs w:val="24"/>
        </w:rPr>
        <w:t>投标文件</w:t>
      </w:r>
    </w:p>
    <w:p w:rsidR="0002465D" w:rsidRDefault="001346FC" w:rsidP="00A96328">
      <w:pPr>
        <w:spacing w:line="440" w:lineRule="exact"/>
        <w:ind w:firstLineChars="250" w:firstLine="60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1．投标人应保证所提供全部资料的真实性，以使其对招标文件作出实质性响应。否则，其投标将被拒绝。</w:t>
      </w:r>
    </w:p>
    <w:p w:rsidR="0002465D" w:rsidRDefault="001346FC" w:rsidP="00A96328">
      <w:pPr>
        <w:spacing w:line="440" w:lineRule="exact"/>
        <w:ind w:firstLineChars="250" w:firstLine="600"/>
        <w:rPr>
          <w:rFonts w:asciiTheme="minorEastAsia" w:hAnsiTheme="minorEastAsia" w:cstheme="minorEastAsia"/>
          <w:color w:val="0000FF"/>
          <w:sz w:val="24"/>
          <w:szCs w:val="24"/>
        </w:rPr>
      </w:pPr>
      <w:r>
        <w:rPr>
          <w:rFonts w:asciiTheme="minorEastAsia" w:hAnsiTheme="minorEastAsia" w:cstheme="minorEastAsia" w:hint="eastAsia"/>
          <w:color w:val="000000"/>
          <w:sz w:val="24"/>
          <w:szCs w:val="24"/>
        </w:rPr>
        <w:t>2．投标文件的组成：</w:t>
      </w:r>
      <w:r>
        <w:rPr>
          <w:rFonts w:asciiTheme="minorEastAsia" w:hAnsiTheme="minorEastAsia" w:cstheme="minorEastAsia" w:hint="eastAsia"/>
          <w:color w:val="0000FF"/>
          <w:sz w:val="24"/>
          <w:szCs w:val="24"/>
        </w:rPr>
        <w:t xml:space="preserve"> </w:t>
      </w:r>
    </w:p>
    <w:p w:rsidR="0002465D" w:rsidRDefault="001346FC">
      <w:pPr>
        <w:spacing w:line="440" w:lineRule="exact"/>
        <w:ind w:firstLineChars="200" w:firstLine="480"/>
        <w:rPr>
          <w:rFonts w:asciiTheme="minorEastAsia" w:hAnsiTheme="minorEastAsia" w:cstheme="minorEastAsia"/>
          <w:color w:val="0000FF"/>
          <w:sz w:val="24"/>
          <w:szCs w:val="24"/>
        </w:rPr>
      </w:pPr>
      <w:r>
        <w:rPr>
          <w:rFonts w:asciiTheme="minorEastAsia" w:hAnsiTheme="minorEastAsia" w:cstheme="minorEastAsia" w:hint="eastAsia"/>
          <w:color w:val="000000"/>
          <w:sz w:val="24"/>
          <w:szCs w:val="24"/>
        </w:rPr>
        <w:t>（1）投标书</w:t>
      </w:r>
    </w:p>
    <w:p w:rsidR="0002465D" w:rsidRDefault="001346FC">
      <w:pPr>
        <w:spacing w:line="440" w:lineRule="exact"/>
        <w:ind w:firstLineChars="200" w:firstLine="480"/>
        <w:rPr>
          <w:rFonts w:asciiTheme="minorEastAsia" w:hAnsiTheme="minorEastAsia" w:cstheme="minorEastAsia"/>
          <w:sz w:val="24"/>
          <w:szCs w:val="24"/>
        </w:rPr>
      </w:pPr>
      <w:r>
        <w:rPr>
          <w:rFonts w:asciiTheme="minorEastAsia" w:hAnsiTheme="minorEastAsia" w:cstheme="minorEastAsia" w:hint="eastAsia"/>
          <w:color w:val="000000"/>
          <w:sz w:val="24"/>
          <w:szCs w:val="24"/>
        </w:rPr>
        <w:t>（2）全套投标单位资质证明材料，如</w:t>
      </w:r>
      <w:r>
        <w:rPr>
          <w:rFonts w:asciiTheme="minorEastAsia" w:hAnsiTheme="minorEastAsia" w:cstheme="minorEastAsia" w:hint="eastAsia"/>
          <w:sz w:val="24"/>
          <w:szCs w:val="24"/>
        </w:rPr>
        <w:t>营业执照、税务登记证、出版物发行许可证等证件。</w:t>
      </w:r>
    </w:p>
    <w:p w:rsidR="0002465D" w:rsidRDefault="001346FC">
      <w:pPr>
        <w:spacing w:line="4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（3）201</w:t>
      </w:r>
      <w:r w:rsidR="00A96328">
        <w:rPr>
          <w:rFonts w:asciiTheme="minorEastAsia" w:hAnsiTheme="minorEastAsia" w:cstheme="minorEastAsia" w:hint="eastAsia"/>
          <w:sz w:val="24"/>
          <w:szCs w:val="24"/>
        </w:rPr>
        <w:t>7</w:t>
      </w:r>
      <w:r>
        <w:rPr>
          <w:rFonts w:asciiTheme="minorEastAsia" w:hAnsiTheme="minorEastAsia" w:cstheme="minorEastAsia" w:hint="eastAsia"/>
          <w:sz w:val="24"/>
          <w:szCs w:val="24"/>
        </w:rPr>
        <w:t>年资产负债表、损益表及业绩证明材料等（用复印件加盖公章）</w:t>
      </w:r>
    </w:p>
    <w:p w:rsidR="0002465D" w:rsidRDefault="001346FC">
      <w:pPr>
        <w:spacing w:line="44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（4）法定代表人授权书。</w:t>
      </w:r>
    </w:p>
    <w:p w:rsidR="0002465D" w:rsidRDefault="001346FC">
      <w:pPr>
        <w:spacing w:line="44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（5）投标报价及质量服务承诺书：标明投标报价及提供服务的具体内容、措施和承诺给予招标方的各种优惠条件（优惠条件是指在价格、运输、付款条件、售后服务、质量保证等各方面的优惠）。</w:t>
      </w:r>
    </w:p>
    <w:p w:rsidR="0002465D" w:rsidRDefault="001346FC" w:rsidP="00A96328">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（6）应招标文件的要求提供的投标文件格式的其他有关文件</w:t>
      </w:r>
    </w:p>
    <w:p w:rsidR="0002465D" w:rsidRDefault="001346FC" w:rsidP="00A96328">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u w:val="single"/>
        </w:rPr>
        <w:t>注：上列所有复印件均需标明“与原件相符”，并加盖公章。</w:t>
      </w:r>
    </w:p>
    <w:p w:rsidR="0002465D" w:rsidRDefault="001346FC">
      <w:pPr>
        <w:spacing w:line="440" w:lineRule="exact"/>
        <w:ind w:firstLineChars="250" w:firstLine="600"/>
        <w:rPr>
          <w:rFonts w:ascii="仿宋_GB2312" w:eastAsia="宋体" w:hAnsi="宋体" w:cs="Times New Roman"/>
          <w:color w:val="000000"/>
          <w:sz w:val="24"/>
          <w:szCs w:val="24"/>
        </w:rPr>
      </w:pPr>
      <w:r>
        <w:rPr>
          <w:rFonts w:ascii="仿宋_GB2312" w:eastAsia="宋体" w:hAnsi="宋体" w:cs="Times New Roman"/>
          <w:color w:val="000000"/>
          <w:sz w:val="24"/>
          <w:szCs w:val="24"/>
        </w:rPr>
        <w:t>3</w:t>
      </w:r>
      <w:r>
        <w:rPr>
          <w:rFonts w:ascii="仿宋_GB2312" w:eastAsia="宋体" w:hAnsi="宋体" w:cs="Times New Roman"/>
          <w:color w:val="000000"/>
          <w:sz w:val="24"/>
          <w:szCs w:val="24"/>
        </w:rPr>
        <w:t>．投标文件内容的填写说明</w:t>
      </w:r>
    </w:p>
    <w:p w:rsidR="0002465D" w:rsidRDefault="001346FC">
      <w:pPr>
        <w:spacing w:line="440" w:lineRule="exact"/>
        <w:ind w:firstLineChars="200" w:firstLine="480"/>
        <w:rPr>
          <w:rFonts w:ascii="仿宋_GB2312" w:eastAsia="宋体" w:hAnsi="宋体" w:cs="Times New Roman"/>
          <w:color w:val="000000"/>
          <w:sz w:val="24"/>
          <w:szCs w:val="24"/>
        </w:rPr>
      </w:pPr>
      <w:r>
        <w:rPr>
          <w:rFonts w:ascii="仿宋_GB2312" w:eastAsia="宋体" w:hAnsi="宋体" w:cs="Times New Roman"/>
          <w:color w:val="000000"/>
          <w:sz w:val="24"/>
          <w:szCs w:val="24"/>
        </w:rPr>
        <w:t>(1)</w:t>
      </w:r>
      <w:r>
        <w:rPr>
          <w:rFonts w:ascii="仿宋_GB2312" w:eastAsia="宋体" w:hAnsi="宋体" w:cs="Times New Roman"/>
          <w:color w:val="000000"/>
          <w:sz w:val="24"/>
          <w:szCs w:val="24"/>
        </w:rPr>
        <w:t>投档文件统一用</w:t>
      </w:r>
      <w:r>
        <w:rPr>
          <w:rFonts w:ascii="仿宋_GB2312" w:eastAsia="宋体" w:hAnsi="宋体" w:cs="Times New Roman"/>
          <w:color w:val="000000"/>
          <w:sz w:val="24"/>
          <w:szCs w:val="24"/>
        </w:rPr>
        <w:t>A4</w:t>
      </w:r>
      <w:r>
        <w:rPr>
          <w:rFonts w:ascii="仿宋_GB2312" w:eastAsia="宋体" w:hAnsi="宋体" w:cs="Times New Roman"/>
          <w:color w:val="000000"/>
          <w:sz w:val="24"/>
          <w:szCs w:val="24"/>
        </w:rPr>
        <w:t>纸填写或打印，并按上述投标文件的组成顺序装订成册。否则，引起的一切后果自行负责。</w:t>
      </w:r>
    </w:p>
    <w:p w:rsidR="0002465D" w:rsidRDefault="001346FC">
      <w:pPr>
        <w:spacing w:line="440" w:lineRule="exact"/>
        <w:ind w:firstLineChars="200" w:firstLine="480"/>
        <w:rPr>
          <w:rFonts w:ascii="仿宋_GB2312" w:eastAsia="宋体" w:hAnsi="宋体" w:cs="Times New Roman"/>
          <w:color w:val="000000"/>
          <w:sz w:val="24"/>
          <w:szCs w:val="24"/>
        </w:rPr>
      </w:pPr>
      <w:r>
        <w:rPr>
          <w:rFonts w:ascii="仿宋_GB2312" w:eastAsia="宋体" w:hAnsi="宋体" w:cs="Times New Roman"/>
          <w:color w:val="000000"/>
          <w:sz w:val="24"/>
          <w:szCs w:val="24"/>
        </w:rPr>
        <w:t>(2)</w:t>
      </w:r>
      <w:r>
        <w:rPr>
          <w:rFonts w:ascii="仿宋_GB2312" w:eastAsia="宋体" w:hAnsi="宋体" w:cs="Times New Roman"/>
          <w:color w:val="000000"/>
          <w:sz w:val="24"/>
          <w:szCs w:val="24"/>
        </w:rPr>
        <w:t>投标人应填写全称，同时加盖印章。投标文件必须由法人代表或被授权人签署。</w:t>
      </w:r>
    </w:p>
    <w:p w:rsidR="0002465D" w:rsidRDefault="001346FC">
      <w:pPr>
        <w:spacing w:line="440" w:lineRule="exact"/>
        <w:ind w:firstLineChars="200" w:firstLine="480"/>
        <w:rPr>
          <w:rFonts w:ascii="仿宋_GB2312" w:eastAsia="宋体" w:hAnsi="宋体" w:cs="Times New Roman"/>
          <w:color w:val="000000"/>
          <w:sz w:val="24"/>
          <w:szCs w:val="24"/>
        </w:rPr>
      </w:pPr>
      <w:r>
        <w:rPr>
          <w:rFonts w:ascii="仿宋_GB2312" w:eastAsia="宋体" w:hAnsi="宋体" w:cs="Times New Roman"/>
          <w:color w:val="000000"/>
          <w:sz w:val="24"/>
          <w:szCs w:val="24"/>
        </w:rPr>
        <w:t>(3)</w:t>
      </w:r>
      <w:r>
        <w:rPr>
          <w:rFonts w:ascii="仿宋_GB2312" w:eastAsia="宋体" w:hAnsi="宋体" w:cs="Times New Roman"/>
          <w:color w:val="000000"/>
          <w:sz w:val="24"/>
          <w:szCs w:val="24"/>
        </w:rPr>
        <w:t>投标人应按照本须知的要求，准备一式</w:t>
      </w:r>
      <w:r>
        <w:rPr>
          <w:rFonts w:ascii="仿宋_GB2312" w:eastAsia="宋体" w:hAnsi="宋体" w:cs="Times New Roman" w:hint="eastAsia"/>
          <w:color w:val="000000"/>
          <w:sz w:val="24"/>
          <w:szCs w:val="24"/>
        </w:rPr>
        <w:t>五</w:t>
      </w:r>
      <w:r>
        <w:rPr>
          <w:rFonts w:ascii="仿宋_GB2312" w:eastAsia="宋体" w:hAnsi="宋体" w:cs="Times New Roman"/>
          <w:color w:val="000000"/>
          <w:sz w:val="24"/>
          <w:szCs w:val="24"/>
        </w:rPr>
        <w:t>份投标文件（一份正本，</w:t>
      </w:r>
      <w:r>
        <w:rPr>
          <w:rFonts w:ascii="仿宋_GB2312" w:eastAsia="宋体" w:hAnsi="宋体" w:cs="Times New Roman" w:hint="eastAsia"/>
          <w:color w:val="000000"/>
          <w:sz w:val="24"/>
          <w:szCs w:val="24"/>
        </w:rPr>
        <w:t>四</w:t>
      </w:r>
      <w:r>
        <w:rPr>
          <w:rFonts w:ascii="仿宋_GB2312" w:eastAsia="宋体" w:hAnsi="宋体" w:cs="Times New Roman"/>
          <w:color w:val="000000"/>
          <w:sz w:val="24"/>
          <w:szCs w:val="24"/>
        </w:rPr>
        <w:t>份副本），每份必须清楚的标明“正本”或者“副本”。如果正本与副本不符，以正本为准。</w:t>
      </w:r>
    </w:p>
    <w:p w:rsidR="0002465D" w:rsidRDefault="001346FC">
      <w:pPr>
        <w:spacing w:line="440" w:lineRule="exact"/>
        <w:ind w:firstLineChars="200" w:firstLine="480"/>
        <w:rPr>
          <w:rFonts w:ascii="仿宋_GB2312" w:eastAsia="宋体" w:hAnsi="宋体" w:cs="Times New Roman"/>
          <w:color w:val="000000"/>
          <w:sz w:val="24"/>
          <w:szCs w:val="24"/>
        </w:rPr>
      </w:pPr>
      <w:r>
        <w:rPr>
          <w:rFonts w:ascii="仿宋_GB2312" w:eastAsia="宋体" w:hAnsi="宋体" w:cs="Times New Roman"/>
          <w:color w:val="000000"/>
          <w:sz w:val="24"/>
          <w:szCs w:val="24"/>
        </w:rPr>
        <w:t>(4)</w:t>
      </w:r>
      <w:r>
        <w:rPr>
          <w:rFonts w:ascii="仿宋_GB2312" w:eastAsia="宋体" w:hAnsi="宋体" w:cs="Times New Roman"/>
          <w:color w:val="000000"/>
          <w:sz w:val="24"/>
          <w:szCs w:val="24"/>
        </w:rPr>
        <w:t>所有报价文件必须装入一个密封的信封或封套。</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 xml:space="preserve">    (5)</w:t>
      </w:r>
      <w:r>
        <w:rPr>
          <w:rFonts w:ascii="仿宋_GB2312" w:eastAsia="宋体" w:hAnsi="宋体" w:cs="Times New Roman"/>
          <w:color w:val="000000"/>
          <w:sz w:val="24"/>
          <w:szCs w:val="24"/>
        </w:rPr>
        <w:t>投标文件附件由投标人视需要自行编写，内容包括：</w:t>
      </w:r>
    </w:p>
    <w:p w:rsidR="0002465D" w:rsidRDefault="001346FC">
      <w:pPr>
        <w:spacing w:line="440" w:lineRule="exact"/>
        <w:ind w:firstLineChars="200" w:firstLine="480"/>
        <w:rPr>
          <w:rFonts w:ascii="仿宋_GB2312" w:eastAsia="宋体" w:hAnsi="宋体" w:cs="Times New Roman"/>
          <w:color w:val="000000"/>
          <w:sz w:val="24"/>
          <w:szCs w:val="24"/>
        </w:rPr>
      </w:pPr>
      <w:r>
        <w:rPr>
          <w:rFonts w:ascii="仿宋_GB2312" w:eastAsia="宋体" w:hAnsi="宋体" w:cs="Times New Roman"/>
          <w:color w:val="000000"/>
          <w:sz w:val="24"/>
          <w:szCs w:val="24"/>
        </w:rPr>
        <w:t>（</w:t>
      </w:r>
      <w:r>
        <w:rPr>
          <w:rFonts w:ascii="仿宋_GB2312" w:eastAsia="宋体" w:hAnsi="宋体" w:cs="Times New Roman"/>
          <w:color w:val="000000"/>
          <w:sz w:val="24"/>
          <w:szCs w:val="24"/>
        </w:rPr>
        <w:t>a</w:t>
      </w:r>
      <w:r>
        <w:rPr>
          <w:rFonts w:ascii="仿宋_GB2312" w:eastAsia="宋体" w:hAnsi="宋体" w:cs="Times New Roman"/>
          <w:color w:val="000000"/>
          <w:sz w:val="24"/>
          <w:szCs w:val="24"/>
        </w:rPr>
        <w:t>）情况简介、产品图片等；</w:t>
      </w:r>
    </w:p>
    <w:p w:rsidR="0002465D" w:rsidRDefault="001346FC">
      <w:pPr>
        <w:spacing w:line="440" w:lineRule="exact"/>
        <w:ind w:firstLineChars="200" w:firstLine="480"/>
        <w:rPr>
          <w:rFonts w:ascii="仿宋_GB2312" w:eastAsia="宋体" w:hAnsi="宋体" w:cs="Times New Roman"/>
          <w:color w:val="000000"/>
          <w:sz w:val="24"/>
          <w:szCs w:val="24"/>
        </w:rPr>
      </w:pPr>
      <w:r>
        <w:rPr>
          <w:rFonts w:ascii="仿宋_GB2312" w:eastAsia="宋体" w:hAnsi="宋体" w:cs="Times New Roman"/>
          <w:color w:val="000000"/>
          <w:sz w:val="24"/>
          <w:szCs w:val="24"/>
        </w:rPr>
        <w:t>（</w:t>
      </w:r>
      <w:r>
        <w:rPr>
          <w:rFonts w:ascii="仿宋_GB2312" w:eastAsia="宋体" w:hAnsi="宋体" w:cs="Times New Roman"/>
          <w:color w:val="000000"/>
          <w:sz w:val="24"/>
          <w:szCs w:val="24"/>
        </w:rPr>
        <w:t>b</w:t>
      </w:r>
      <w:r>
        <w:rPr>
          <w:rFonts w:ascii="仿宋_GB2312" w:eastAsia="宋体" w:hAnsi="宋体" w:cs="Times New Roman"/>
          <w:color w:val="000000"/>
          <w:sz w:val="24"/>
          <w:szCs w:val="24"/>
        </w:rPr>
        <w:t>）售后服务，签字盖章；</w:t>
      </w:r>
    </w:p>
    <w:p w:rsidR="0002465D" w:rsidRDefault="001346FC">
      <w:pPr>
        <w:spacing w:line="440" w:lineRule="exact"/>
        <w:ind w:firstLineChars="200" w:firstLine="480"/>
        <w:rPr>
          <w:rFonts w:ascii="仿宋_GB2312" w:eastAsia="宋体" w:hAnsi="宋体" w:cs="Times New Roman"/>
          <w:color w:val="000000"/>
          <w:sz w:val="24"/>
          <w:szCs w:val="24"/>
        </w:rPr>
      </w:pPr>
      <w:r>
        <w:rPr>
          <w:rFonts w:ascii="仿宋_GB2312" w:eastAsia="宋体" w:hAnsi="宋体" w:cs="Times New Roman"/>
          <w:color w:val="000000"/>
          <w:sz w:val="24"/>
          <w:szCs w:val="24"/>
        </w:rPr>
        <w:t>（</w:t>
      </w:r>
      <w:r>
        <w:rPr>
          <w:rFonts w:ascii="仿宋_GB2312" w:eastAsia="宋体" w:hAnsi="宋体" w:cs="Times New Roman"/>
          <w:color w:val="000000"/>
          <w:sz w:val="24"/>
          <w:szCs w:val="24"/>
        </w:rPr>
        <w:t>c</w:t>
      </w:r>
      <w:r>
        <w:rPr>
          <w:rFonts w:ascii="仿宋_GB2312" w:eastAsia="宋体" w:hAnsi="宋体" w:cs="Times New Roman"/>
          <w:color w:val="000000"/>
          <w:sz w:val="24"/>
          <w:szCs w:val="24"/>
        </w:rPr>
        <w:t>）其它需要说明事项；投标文件的正本必须用蓝黑墨水填写或者打印</w:t>
      </w:r>
      <w:r>
        <w:rPr>
          <w:rFonts w:ascii="仿宋_GB2312" w:eastAsia="宋体" w:hAnsi="宋体" w:cs="Times New Roman"/>
          <w:color w:val="000000"/>
          <w:sz w:val="24"/>
          <w:szCs w:val="24"/>
        </w:rPr>
        <w:t>,</w:t>
      </w:r>
      <w:r>
        <w:rPr>
          <w:rFonts w:ascii="仿宋_GB2312" w:eastAsia="宋体" w:hAnsi="宋体" w:cs="Times New Roman"/>
          <w:color w:val="000000"/>
          <w:sz w:val="24"/>
          <w:szCs w:val="24"/>
        </w:rPr>
        <w:lastRenderedPageBreak/>
        <w:t>副本可以用复印件。</w:t>
      </w:r>
    </w:p>
    <w:p w:rsidR="0002465D" w:rsidRDefault="001346FC">
      <w:pPr>
        <w:spacing w:line="440" w:lineRule="exact"/>
        <w:ind w:firstLineChars="200" w:firstLine="480"/>
        <w:rPr>
          <w:rFonts w:ascii="仿宋_GB2312" w:eastAsia="宋体" w:hAnsi="宋体" w:cs="Times New Roman"/>
          <w:color w:val="000000"/>
          <w:sz w:val="24"/>
          <w:szCs w:val="24"/>
        </w:rPr>
      </w:pPr>
      <w:r>
        <w:rPr>
          <w:rFonts w:ascii="仿宋_GB2312" w:eastAsia="宋体" w:hAnsi="宋体" w:cs="Times New Roman"/>
          <w:color w:val="000000"/>
          <w:sz w:val="24"/>
          <w:szCs w:val="24"/>
        </w:rPr>
        <w:t>(6)</w:t>
      </w:r>
      <w:r>
        <w:rPr>
          <w:rFonts w:ascii="仿宋_GB2312" w:eastAsia="宋体" w:hAnsi="宋体" w:cs="Times New Roman"/>
          <w:color w:val="000000"/>
          <w:sz w:val="24"/>
          <w:szCs w:val="24"/>
        </w:rPr>
        <w:t>投标文件因字体潦草或表达不清所引起的后果由</w:t>
      </w:r>
      <w:r w:rsidR="00A96328">
        <w:rPr>
          <w:rFonts w:ascii="仿宋_GB2312" w:eastAsia="宋体" w:hAnsi="宋体" w:cs="Times New Roman" w:hint="eastAsia"/>
          <w:color w:val="000000"/>
          <w:sz w:val="24"/>
          <w:szCs w:val="24"/>
        </w:rPr>
        <w:t>投标</w:t>
      </w:r>
      <w:r>
        <w:rPr>
          <w:rFonts w:ascii="仿宋_GB2312" w:eastAsia="宋体" w:hAnsi="宋体" w:cs="Times New Roman"/>
          <w:color w:val="000000"/>
          <w:sz w:val="24"/>
          <w:szCs w:val="24"/>
        </w:rPr>
        <w:t>人负责。</w:t>
      </w:r>
    </w:p>
    <w:p w:rsidR="0002465D" w:rsidRDefault="001346FC">
      <w:pPr>
        <w:spacing w:line="440" w:lineRule="exact"/>
        <w:ind w:firstLineChars="200" w:firstLine="480"/>
        <w:rPr>
          <w:rFonts w:ascii="仿宋_GB2312" w:eastAsia="宋体" w:hAnsi="宋体" w:cs="Times New Roman"/>
          <w:color w:val="000000"/>
          <w:sz w:val="24"/>
          <w:szCs w:val="24"/>
        </w:rPr>
      </w:pPr>
      <w:r>
        <w:rPr>
          <w:rFonts w:ascii="仿宋_GB2312" w:eastAsia="宋体" w:hAnsi="宋体" w:cs="Times New Roman"/>
          <w:color w:val="000000"/>
          <w:sz w:val="24"/>
          <w:szCs w:val="24"/>
        </w:rPr>
        <w:t>4</w:t>
      </w:r>
      <w:r>
        <w:rPr>
          <w:rFonts w:ascii="仿宋_GB2312" w:eastAsia="宋体" w:hAnsi="宋体" w:cs="Times New Roman"/>
          <w:color w:val="000000"/>
          <w:sz w:val="24"/>
          <w:szCs w:val="24"/>
        </w:rPr>
        <w:t>．投标报价</w:t>
      </w:r>
    </w:p>
    <w:p w:rsidR="0002465D" w:rsidRDefault="001346FC">
      <w:pPr>
        <w:spacing w:line="440" w:lineRule="exact"/>
        <w:ind w:firstLineChars="200" w:firstLine="480"/>
        <w:rPr>
          <w:rFonts w:ascii="仿宋_GB2312" w:eastAsia="宋体" w:hAnsi="宋体" w:cs="Times New Roman"/>
          <w:sz w:val="24"/>
          <w:szCs w:val="24"/>
        </w:rPr>
      </w:pPr>
      <w:r>
        <w:rPr>
          <w:rFonts w:ascii="仿宋_GB2312" w:eastAsia="宋体" w:hAnsi="宋体" w:cs="Times New Roman"/>
          <w:sz w:val="24"/>
          <w:szCs w:val="24"/>
        </w:rPr>
        <w:t>(1)</w:t>
      </w:r>
      <w:r>
        <w:rPr>
          <w:rFonts w:ascii="仿宋_GB2312" w:eastAsia="宋体" w:hAnsi="宋体" w:cs="Times New Roman"/>
          <w:sz w:val="24"/>
          <w:szCs w:val="24"/>
        </w:rPr>
        <w:t>所有投标以人民币报价，折扣率以百分数表示；</w:t>
      </w:r>
    </w:p>
    <w:p w:rsidR="0002465D" w:rsidRDefault="001346FC">
      <w:pPr>
        <w:spacing w:line="440" w:lineRule="exact"/>
        <w:ind w:firstLineChars="200" w:firstLine="480"/>
        <w:rPr>
          <w:rFonts w:ascii="仿宋_GB2312" w:eastAsia="宋体" w:hAnsi="宋体" w:cs="Times New Roman"/>
          <w:color w:val="000000"/>
          <w:sz w:val="24"/>
          <w:szCs w:val="24"/>
        </w:rPr>
      </w:pPr>
      <w:r>
        <w:rPr>
          <w:rFonts w:ascii="仿宋_GB2312" w:eastAsia="宋体" w:hAnsi="宋体" w:cs="Times New Roman"/>
          <w:color w:val="000000"/>
          <w:sz w:val="24"/>
          <w:szCs w:val="24"/>
        </w:rPr>
        <w:t>(2)</w:t>
      </w:r>
      <w:r>
        <w:rPr>
          <w:rFonts w:ascii="仿宋_GB2312" w:eastAsia="宋体" w:hAnsi="宋体" w:cs="Times New Roman"/>
          <w:color w:val="000000"/>
          <w:sz w:val="24"/>
          <w:szCs w:val="24"/>
        </w:rPr>
        <w:t>最低报价不能作为中标的保证；</w:t>
      </w:r>
    </w:p>
    <w:p w:rsidR="0002465D" w:rsidRDefault="001346FC">
      <w:pPr>
        <w:spacing w:line="440" w:lineRule="exact"/>
        <w:ind w:firstLineChars="200" w:firstLine="480"/>
        <w:rPr>
          <w:rFonts w:ascii="仿宋_GB2312" w:eastAsia="宋体" w:hAnsi="宋体" w:cs="Times New Roman"/>
          <w:color w:val="000000"/>
          <w:sz w:val="24"/>
          <w:szCs w:val="24"/>
        </w:rPr>
      </w:pPr>
      <w:r>
        <w:rPr>
          <w:rFonts w:ascii="仿宋_GB2312" w:eastAsia="宋体" w:hAnsi="宋体" w:cs="Times New Roman"/>
          <w:color w:val="000000"/>
          <w:sz w:val="24"/>
          <w:szCs w:val="24"/>
        </w:rPr>
        <w:t>(3)</w:t>
      </w:r>
      <w:r>
        <w:rPr>
          <w:rFonts w:ascii="仿宋_GB2312" w:eastAsia="宋体" w:hAnsi="宋体" w:cs="Times New Roman"/>
          <w:color w:val="000000"/>
          <w:sz w:val="24"/>
          <w:szCs w:val="24"/>
        </w:rPr>
        <w:t>不能在投标总报价之外还有其他费用出现。</w:t>
      </w:r>
    </w:p>
    <w:p w:rsidR="0002465D" w:rsidRDefault="00D451B8" w:rsidP="00D451B8">
      <w:pPr>
        <w:tabs>
          <w:tab w:val="left" w:pos="1146"/>
        </w:tabs>
        <w:spacing w:line="440" w:lineRule="exact"/>
        <w:ind w:left="426"/>
        <w:rPr>
          <w:rFonts w:ascii="仿宋_GB2312" w:eastAsia="宋体" w:hAnsi="宋体" w:cs="Times New Roman"/>
          <w:b/>
          <w:bCs/>
          <w:color w:val="000000"/>
          <w:sz w:val="28"/>
          <w:szCs w:val="28"/>
        </w:rPr>
      </w:pPr>
      <w:r>
        <w:rPr>
          <w:rFonts w:ascii="仿宋_GB2312" w:eastAsia="宋体" w:hAnsi="宋体" w:cs="Times New Roman" w:hint="eastAsia"/>
          <w:b/>
          <w:bCs/>
          <w:color w:val="000000"/>
          <w:sz w:val="28"/>
          <w:szCs w:val="28"/>
        </w:rPr>
        <w:t>五、</w:t>
      </w:r>
      <w:r w:rsidR="001346FC">
        <w:rPr>
          <w:rFonts w:ascii="仿宋_GB2312" w:eastAsia="宋体" w:hAnsi="宋体" w:cs="Times New Roman"/>
          <w:b/>
          <w:bCs/>
          <w:color w:val="000000"/>
          <w:sz w:val="28"/>
          <w:szCs w:val="28"/>
        </w:rPr>
        <w:t>谈判评审</w:t>
      </w:r>
    </w:p>
    <w:p w:rsidR="0002465D" w:rsidRDefault="001346FC">
      <w:pPr>
        <w:spacing w:line="440" w:lineRule="exact"/>
        <w:ind w:left="284"/>
        <w:rPr>
          <w:rFonts w:ascii="仿宋_GB2312" w:eastAsia="宋体" w:hAnsi="宋体" w:cs="Times New Roman"/>
          <w:b/>
          <w:bCs/>
          <w:color w:val="000000"/>
          <w:sz w:val="28"/>
          <w:szCs w:val="28"/>
        </w:rPr>
      </w:pPr>
      <w:r>
        <w:rPr>
          <w:rFonts w:ascii="仿宋_GB2312" w:eastAsia="宋体" w:hAnsi="宋体" w:cs="Times New Roman"/>
          <w:color w:val="000000"/>
          <w:sz w:val="24"/>
          <w:szCs w:val="24"/>
        </w:rPr>
        <w:t xml:space="preserve">  1</w:t>
      </w:r>
      <w:r>
        <w:rPr>
          <w:rFonts w:ascii="仿宋_GB2312" w:eastAsia="宋体" w:hAnsi="宋体" w:cs="Times New Roman"/>
          <w:color w:val="000000"/>
          <w:sz w:val="24"/>
          <w:szCs w:val="24"/>
        </w:rPr>
        <w:t>．谈判会议</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 xml:space="preserve">    (1)</w:t>
      </w:r>
      <w:r>
        <w:rPr>
          <w:rFonts w:ascii="仿宋_GB2312" w:eastAsia="宋体" w:hAnsi="宋体" w:cs="Times New Roman"/>
          <w:color w:val="000000"/>
          <w:sz w:val="24"/>
          <w:szCs w:val="24"/>
        </w:rPr>
        <w:t>投标人按招标邀请函规定的时间和地点参加谈判会议。</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 xml:space="preserve">    (2)</w:t>
      </w:r>
      <w:r>
        <w:rPr>
          <w:rFonts w:ascii="仿宋_GB2312" w:eastAsia="宋体" w:hAnsi="宋体" w:cs="Times New Roman"/>
          <w:color w:val="000000"/>
          <w:sz w:val="24"/>
          <w:szCs w:val="24"/>
        </w:rPr>
        <w:t>投标人必须由法人代表或其委托代理人（须有法人代表授权书）参加，并签名报到，以证明其出席会议，否则，按撤回竞标处理。</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 xml:space="preserve">    2</w:t>
      </w:r>
      <w:r>
        <w:rPr>
          <w:rFonts w:ascii="仿宋_GB2312" w:eastAsia="宋体" w:hAnsi="宋体" w:cs="Times New Roman"/>
          <w:color w:val="000000"/>
          <w:sz w:val="24"/>
          <w:szCs w:val="24"/>
        </w:rPr>
        <w:t>．对投标文件的审查和响应性的确定</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 xml:space="preserve">    (1)</w:t>
      </w:r>
      <w:r>
        <w:rPr>
          <w:rFonts w:ascii="仿宋_GB2312" w:eastAsia="宋体" w:hAnsi="宋体" w:cs="Times New Roman"/>
          <w:color w:val="000000"/>
          <w:sz w:val="24"/>
          <w:szCs w:val="24"/>
        </w:rPr>
        <w:t>评审委员会将组织审查投标文件是否完整，是否有计算错误，是否恰当签署（含法人代表、委托代理人签署或加盖公章和印鉴）。如果单价与总价有出入，以总价为准；若文字大写表示的数据与小写数字数据有差别，则以文字大写表示的数据为准。若投标人拒绝接受上述修改，其投标将被拒绝。</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 xml:space="preserve">    (2)</w:t>
      </w:r>
      <w:r>
        <w:rPr>
          <w:rFonts w:ascii="仿宋_GB2312" w:eastAsia="宋体" w:hAnsi="宋体" w:cs="Times New Roman"/>
          <w:color w:val="000000"/>
          <w:sz w:val="24"/>
          <w:szCs w:val="24"/>
        </w:rPr>
        <w:t>在对投标文件进行详细评估之前，将依据投标人提供的资格证明文件审查投标人的资格、信誉以及认为有必要了解的其它事项。</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 xml:space="preserve">    (3)</w:t>
      </w:r>
      <w:r>
        <w:rPr>
          <w:rFonts w:ascii="仿宋_GB2312" w:eastAsia="宋体" w:hAnsi="宋体" w:cs="Times New Roman"/>
          <w:color w:val="000000"/>
          <w:sz w:val="24"/>
          <w:szCs w:val="24"/>
        </w:rPr>
        <w:t>确定投标文件是否按招标文件要求做出了实质性的响应。实质性响应的投标是指投标文件符合招标文件的所有条款、条件和规定而且没有较大偏离或保留。</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 xml:space="preserve">    (4)</w:t>
      </w:r>
      <w:r>
        <w:rPr>
          <w:rFonts w:ascii="仿宋_GB2312" w:eastAsia="宋体" w:hAnsi="宋体" w:cs="Times New Roman"/>
          <w:color w:val="000000"/>
          <w:sz w:val="24"/>
          <w:szCs w:val="24"/>
        </w:rPr>
        <w:t>判断投标文件的响应性仅基于投标文件本身而不依靠外部证据。</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 xml:space="preserve">    (5)</w:t>
      </w:r>
      <w:r>
        <w:rPr>
          <w:rFonts w:ascii="仿宋_GB2312" w:eastAsia="宋体" w:hAnsi="宋体" w:cs="Times New Roman"/>
          <w:color w:val="000000"/>
          <w:sz w:val="24"/>
          <w:szCs w:val="24"/>
        </w:rPr>
        <w:t>将拒绝被确定为非实质性响应的投标人的投标，以及投标人不能通过修正或撤消不符之处而使其投标成为实质性响应的投标。</w:t>
      </w:r>
    </w:p>
    <w:p w:rsidR="0002465D" w:rsidRDefault="001346FC">
      <w:pPr>
        <w:spacing w:line="440" w:lineRule="exact"/>
        <w:ind w:firstLineChars="200" w:firstLine="480"/>
        <w:rPr>
          <w:rFonts w:ascii="仿宋_GB2312" w:eastAsia="宋体" w:hAnsi="宋体" w:cs="Times New Roman"/>
          <w:color w:val="000000"/>
          <w:sz w:val="24"/>
          <w:szCs w:val="24"/>
        </w:rPr>
      </w:pPr>
      <w:r>
        <w:rPr>
          <w:rFonts w:ascii="仿宋_GB2312" w:eastAsia="宋体" w:hAnsi="宋体" w:cs="Times New Roman"/>
          <w:color w:val="000000"/>
          <w:sz w:val="24"/>
          <w:szCs w:val="24"/>
        </w:rPr>
        <w:t>3</w:t>
      </w:r>
      <w:r>
        <w:rPr>
          <w:rFonts w:ascii="仿宋_GB2312" w:eastAsia="宋体" w:hAnsi="宋体" w:cs="Times New Roman"/>
          <w:color w:val="000000"/>
          <w:sz w:val="24"/>
          <w:szCs w:val="24"/>
        </w:rPr>
        <w:t>．评审</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 xml:space="preserve">    (1)</w:t>
      </w:r>
      <w:r>
        <w:rPr>
          <w:rFonts w:ascii="仿宋_GB2312" w:eastAsia="宋体" w:hAnsi="宋体" w:cs="Times New Roman"/>
          <w:color w:val="000000"/>
          <w:sz w:val="24"/>
          <w:szCs w:val="24"/>
        </w:rPr>
        <w:t>在学院纪检监督下组建评审委员会，全程参与和监督。按照公平竞争、公开透明、公正和诚实信用的原则，对具备实质性响应的投标文件进行评估和比较。</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 xml:space="preserve">    (2)</w:t>
      </w:r>
      <w:r>
        <w:rPr>
          <w:rFonts w:ascii="仿宋_GB2312" w:eastAsia="宋体" w:hAnsi="宋体" w:cs="Times New Roman"/>
          <w:color w:val="000000"/>
          <w:sz w:val="24"/>
          <w:szCs w:val="24"/>
        </w:rPr>
        <w:t>评审将严格按照投标文件的要求和条件，对报价、质量、服务、信誉以及提供的其它优惠条件进行评估，做出评审结论。</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 xml:space="preserve">    (3)</w:t>
      </w:r>
      <w:r>
        <w:rPr>
          <w:rFonts w:ascii="仿宋_GB2312" w:eastAsia="宋体" w:hAnsi="宋体" w:cs="Times New Roman"/>
          <w:color w:val="000000"/>
          <w:sz w:val="24"/>
          <w:szCs w:val="24"/>
        </w:rPr>
        <w:t>中标条件</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lastRenderedPageBreak/>
        <w:t xml:space="preserve">   </w:t>
      </w:r>
      <w:r>
        <w:rPr>
          <w:rFonts w:ascii="仿宋_GB2312" w:eastAsia="宋体" w:hAnsi="宋体" w:cs="Times New Roman"/>
          <w:color w:val="000000"/>
          <w:sz w:val="24"/>
          <w:szCs w:val="24"/>
        </w:rPr>
        <w:t>（</w:t>
      </w:r>
      <w:r>
        <w:rPr>
          <w:rFonts w:ascii="仿宋_GB2312" w:eastAsia="宋体" w:hAnsi="宋体" w:cs="Times New Roman"/>
          <w:color w:val="000000"/>
          <w:sz w:val="24"/>
          <w:szCs w:val="24"/>
        </w:rPr>
        <w:t>a</w:t>
      </w:r>
      <w:r>
        <w:rPr>
          <w:rFonts w:ascii="仿宋_GB2312" w:eastAsia="宋体" w:hAnsi="宋体" w:cs="Times New Roman"/>
          <w:color w:val="000000"/>
          <w:sz w:val="24"/>
          <w:szCs w:val="24"/>
        </w:rPr>
        <w:t>）投标文件符合招标文件要求。</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 xml:space="preserve">   </w:t>
      </w:r>
      <w:r>
        <w:rPr>
          <w:rFonts w:ascii="仿宋_GB2312" w:eastAsia="宋体" w:hAnsi="宋体" w:cs="Times New Roman"/>
          <w:color w:val="000000"/>
          <w:sz w:val="24"/>
          <w:szCs w:val="24"/>
        </w:rPr>
        <w:t>（</w:t>
      </w:r>
      <w:r>
        <w:rPr>
          <w:rFonts w:ascii="仿宋_GB2312" w:eastAsia="宋体" w:hAnsi="宋体" w:cs="Times New Roman"/>
          <w:color w:val="000000"/>
          <w:sz w:val="24"/>
          <w:szCs w:val="24"/>
        </w:rPr>
        <w:t>b</w:t>
      </w:r>
      <w:r>
        <w:rPr>
          <w:rFonts w:ascii="仿宋_GB2312" w:eastAsia="宋体" w:hAnsi="宋体" w:cs="Times New Roman"/>
          <w:color w:val="000000"/>
          <w:sz w:val="24"/>
          <w:szCs w:val="24"/>
        </w:rPr>
        <w:t>）较低的折扣率。</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 xml:space="preserve">   </w:t>
      </w:r>
      <w:r>
        <w:rPr>
          <w:rFonts w:ascii="仿宋_GB2312" w:eastAsia="宋体" w:hAnsi="宋体" w:cs="Times New Roman"/>
          <w:color w:val="000000"/>
          <w:sz w:val="24"/>
          <w:szCs w:val="24"/>
        </w:rPr>
        <w:t>（</w:t>
      </w:r>
      <w:r>
        <w:rPr>
          <w:rFonts w:ascii="仿宋_GB2312" w:eastAsia="宋体" w:hAnsi="宋体" w:cs="Times New Roman"/>
          <w:color w:val="000000"/>
          <w:sz w:val="24"/>
          <w:szCs w:val="24"/>
        </w:rPr>
        <w:t>c</w:t>
      </w:r>
      <w:r>
        <w:rPr>
          <w:rFonts w:ascii="仿宋_GB2312" w:eastAsia="宋体" w:hAnsi="宋体" w:cs="Times New Roman"/>
          <w:color w:val="000000"/>
          <w:sz w:val="24"/>
          <w:szCs w:val="24"/>
        </w:rPr>
        <w:t>）有履行合同的能力。</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 xml:space="preserve">   </w:t>
      </w:r>
      <w:r>
        <w:rPr>
          <w:rFonts w:ascii="仿宋_GB2312" w:eastAsia="宋体" w:hAnsi="宋体" w:cs="Times New Roman"/>
          <w:color w:val="000000"/>
          <w:sz w:val="24"/>
          <w:szCs w:val="24"/>
        </w:rPr>
        <w:t>（</w:t>
      </w:r>
      <w:r>
        <w:rPr>
          <w:rFonts w:ascii="仿宋_GB2312" w:eastAsia="宋体" w:hAnsi="宋体" w:cs="Times New Roman"/>
          <w:color w:val="000000"/>
          <w:sz w:val="24"/>
          <w:szCs w:val="24"/>
        </w:rPr>
        <w:t>d</w:t>
      </w:r>
      <w:r>
        <w:rPr>
          <w:rFonts w:ascii="仿宋_GB2312" w:eastAsia="宋体" w:hAnsi="宋体" w:cs="Times New Roman"/>
          <w:color w:val="000000"/>
          <w:sz w:val="24"/>
          <w:szCs w:val="24"/>
        </w:rPr>
        <w:t>）售后服务好。</w:t>
      </w:r>
    </w:p>
    <w:p w:rsidR="0002465D" w:rsidRDefault="001346FC">
      <w:pPr>
        <w:widowControl/>
        <w:spacing w:line="440" w:lineRule="exact"/>
        <w:ind w:firstLineChars="250" w:firstLine="600"/>
        <w:jc w:val="left"/>
        <w:rPr>
          <w:rFonts w:ascii="仿宋_GB2312" w:eastAsia="宋体" w:hAnsi="宋体" w:cs="Times New Roman"/>
          <w:color w:val="000000"/>
          <w:sz w:val="24"/>
          <w:szCs w:val="24"/>
        </w:rPr>
      </w:pPr>
      <w:r>
        <w:rPr>
          <w:rFonts w:ascii="仿宋_GB2312" w:eastAsia="宋体" w:hAnsi="宋体" w:cs="Times New Roman"/>
          <w:color w:val="000000"/>
          <w:sz w:val="24"/>
          <w:szCs w:val="24"/>
        </w:rPr>
        <w:t>4</w:t>
      </w:r>
      <w:r>
        <w:rPr>
          <w:rFonts w:ascii="仿宋_GB2312" w:eastAsia="宋体" w:hAnsi="宋体" w:cs="Times New Roman"/>
          <w:color w:val="000000"/>
          <w:sz w:val="24"/>
          <w:szCs w:val="24"/>
        </w:rPr>
        <w:t>．评分</w:t>
      </w:r>
    </w:p>
    <w:p w:rsidR="0002465D" w:rsidRDefault="001346FC">
      <w:pPr>
        <w:spacing w:line="440" w:lineRule="exact"/>
        <w:ind w:firstLineChars="200" w:firstLine="482"/>
        <w:rPr>
          <w:rFonts w:ascii="仿宋_GB2312" w:eastAsia="宋体" w:hAnsi="宋体" w:cs="Times New Roman"/>
          <w:color w:val="000000"/>
          <w:sz w:val="24"/>
          <w:szCs w:val="24"/>
        </w:rPr>
      </w:pPr>
      <w:r>
        <w:rPr>
          <w:rFonts w:ascii="仿宋_GB2312" w:eastAsia="宋体" w:hAnsi="宋体" w:cs="Times New Roman"/>
          <w:b/>
          <w:bCs/>
          <w:color w:val="000000"/>
          <w:sz w:val="24"/>
          <w:szCs w:val="24"/>
        </w:rPr>
        <w:t>评标基本原则</w:t>
      </w:r>
      <w:r>
        <w:rPr>
          <w:rFonts w:ascii="仿宋_GB2312" w:eastAsia="宋体" w:hAnsi="宋体" w:cs="Times New Roman"/>
          <w:color w:val="000000"/>
          <w:sz w:val="24"/>
          <w:szCs w:val="24"/>
        </w:rPr>
        <w:t>：依据有关法规组成</w:t>
      </w:r>
      <w:r>
        <w:rPr>
          <w:rFonts w:ascii="仿宋_GB2312" w:eastAsia="宋体" w:hAnsi="Times New Roman" w:cs="Times New Roman"/>
          <w:color w:val="000000"/>
          <w:sz w:val="24"/>
          <w:szCs w:val="24"/>
        </w:rPr>
        <w:t>评审小组。</w:t>
      </w:r>
      <w:r>
        <w:rPr>
          <w:rFonts w:ascii="仿宋_GB2312" w:eastAsia="宋体" w:hAnsi="宋体" w:cs="Times New Roman"/>
          <w:color w:val="000000"/>
          <w:sz w:val="24"/>
          <w:szCs w:val="24"/>
        </w:rPr>
        <w:t>评审小组将遵循“公开、公平、公正、择优、信用”的原则进行按照规定只对通过审核的招标文件进行评价和比较。</w:t>
      </w:r>
    </w:p>
    <w:p w:rsidR="0002465D" w:rsidRDefault="001346FC">
      <w:pPr>
        <w:spacing w:line="440" w:lineRule="exact"/>
        <w:ind w:firstLineChars="200" w:firstLine="480"/>
        <w:rPr>
          <w:rFonts w:ascii="仿宋_GB2312" w:eastAsia="宋体" w:hAnsi="Times New Roman" w:cs="Times New Roman"/>
          <w:color w:val="000000"/>
          <w:sz w:val="24"/>
          <w:szCs w:val="24"/>
        </w:rPr>
      </w:pPr>
      <w:r>
        <w:rPr>
          <w:rFonts w:ascii="仿宋_GB2312" w:eastAsia="宋体" w:hAnsi="Times New Roman" w:cs="Times New Roman"/>
          <w:color w:val="000000"/>
          <w:sz w:val="24"/>
          <w:szCs w:val="24"/>
        </w:rPr>
        <w:t>评审分资格预审和评分两步。具体评审标准如下：</w:t>
      </w:r>
    </w:p>
    <w:p w:rsidR="0002465D" w:rsidRDefault="001346FC">
      <w:pPr>
        <w:spacing w:line="440" w:lineRule="exact"/>
        <w:ind w:firstLineChars="200" w:firstLine="562"/>
        <w:jc w:val="center"/>
        <w:rPr>
          <w:rFonts w:ascii="仿宋_GB2312" w:eastAsia="宋体" w:hAnsi="Times New Roman" w:cs="Times New Roman"/>
          <w:b/>
          <w:bCs/>
          <w:color w:val="000000"/>
          <w:sz w:val="28"/>
          <w:szCs w:val="28"/>
        </w:rPr>
      </w:pPr>
      <w:r>
        <w:rPr>
          <w:rFonts w:ascii="仿宋_GB2312" w:eastAsia="宋体" w:hAnsi="Times New Roman" w:cs="Times New Roman"/>
          <w:b/>
          <w:bCs/>
          <w:color w:val="000000"/>
          <w:sz w:val="28"/>
          <w:szCs w:val="28"/>
        </w:rPr>
        <w:t>资</w:t>
      </w:r>
      <w:r>
        <w:rPr>
          <w:rFonts w:ascii="仿宋_GB2312" w:eastAsia="宋体" w:hAnsi="Times New Roman" w:cs="Times New Roman"/>
          <w:b/>
          <w:bCs/>
          <w:color w:val="000000"/>
          <w:sz w:val="28"/>
          <w:szCs w:val="28"/>
        </w:rPr>
        <w:t xml:space="preserve"> </w:t>
      </w:r>
      <w:r>
        <w:rPr>
          <w:rFonts w:ascii="仿宋_GB2312" w:eastAsia="宋体" w:hAnsi="Times New Roman" w:cs="Times New Roman"/>
          <w:b/>
          <w:bCs/>
          <w:color w:val="000000"/>
          <w:sz w:val="28"/>
          <w:szCs w:val="28"/>
        </w:rPr>
        <w:t>格</w:t>
      </w:r>
      <w:r>
        <w:rPr>
          <w:rFonts w:ascii="仿宋_GB2312" w:eastAsia="宋体" w:hAnsi="Times New Roman" w:cs="Times New Roman"/>
          <w:b/>
          <w:bCs/>
          <w:color w:val="000000"/>
          <w:sz w:val="28"/>
          <w:szCs w:val="28"/>
        </w:rPr>
        <w:t xml:space="preserve"> </w:t>
      </w:r>
      <w:r>
        <w:rPr>
          <w:rFonts w:ascii="仿宋_GB2312" w:eastAsia="宋体" w:hAnsi="Times New Roman" w:cs="Times New Roman"/>
          <w:b/>
          <w:bCs/>
          <w:color w:val="000000"/>
          <w:sz w:val="28"/>
          <w:szCs w:val="28"/>
        </w:rPr>
        <w:t>预</w:t>
      </w:r>
      <w:r>
        <w:rPr>
          <w:rFonts w:ascii="仿宋_GB2312" w:eastAsia="宋体" w:hAnsi="Times New Roman" w:cs="Times New Roman"/>
          <w:b/>
          <w:bCs/>
          <w:color w:val="000000"/>
          <w:sz w:val="28"/>
          <w:szCs w:val="28"/>
        </w:rPr>
        <w:t xml:space="preserve"> </w:t>
      </w:r>
      <w:r>
        <w:rPr>
          <w:rFonts w:ascii="仿宋_GB2312" w:eastAsia="宋体" w:hAnsi="Times New Roman" w:cs="Times New Roman"/>
          <w:b/>
          <w:bCs/>
          <w:color w:val="000000"/>
          <w:sz w:val="28"/>
          <w:szCs w:val="28"/>
        </w:rPr>
        <w:t>审</w:t>
      </w:r>
      <w:r>
        <w:rPr>
          <w:rFonts w:ascii="仿宋_GB2312" w:eastAsia="宋体" w:hAnsi="Times New Roman" w:cs="Times New Roman"/>
          <w:b/>
          <w:bCs/>
          <w:color w:val="000000"/>
          <w:sz w:val="28"/>
          <w:szCs w:val="28"/>
        </w:rPr>
        <w:t xml:space="preserve"> </w:t>
      </w:r>
      <w:r>
        <w:rPr>
          <w:rFonts w:ascii="仿宋_GB2312" w:eastAsia="宋体" w:hAnsi="Times New Roman" w:cs="Times New Roman"/>
          <w:b/>
          <w:bCs/>
          <w:color w:val="000000"/>
          <w:sz w:val="28"/>
          <w:szCs w:val="28"/>
        </w:rPr>
        <w:t>表</w:t>
      </w:r>
    </w:p>
    <w:p w:rsidR="0002465D" w:rsidRDefault="001346FC">
      <w:pPr>
        <w:spacing w:line="440" w:lineRule="exact"/>
        <w:jc w:val="left"/>
        <w:rPr>
          <w:rFonts w:ascii="仿宋_GB2312" w:eastAsia="宋体" w:hAnsi="Times New Roman" w:cs="Times New Roman"/>
          <w:color w:val="000000"/>
          <w:sz w:val="24"/>
          <w:szCs w:val="24"/>
        </w:rPr>
      </w:pPr>
      <w:r>
        <w:rPr>
          <w:rFonts w:ascii="仿宋_GB2312" w:eastAsia="宋体" w:hAnsi="宋体" w:cs="Times New Roman"/>
          <w:color w:val="000000"/>
          <w:sz w:val="24"/>
          <w:szCs w:val="24"/>
        </w:rPr>
        <w:t xml:space="preserve">    </w:t>
      </w:r>
      <w:r>
        <w:rPr>
          <w:rFonts w:ascii="仿宋_GB2312" w:eastAsia="宋体" w:hAnsi="宋体" w:cs="Times New Roman"/>
          <w:color w:val="000000"/>
          <w:sz w:val="24"/>
          <w:szCs w:val="24"/>
        </w:rPr>
        <w:t>评委半数以上认为不能通过预审的投标人则不能通过资格预审，</w:t>
      </w:r>
      <w:r>
        <w:rPr>
          <w:rFonts w:ascii="仿宋_GB2312" w:eastAsia="宋体" w:hAnsi="Times New Roman" w:cs="Times New Roman"/>
          <w:color w:val="000000"/>
          <w:sz w:val="24"/>
          <w:szCs w:val="24"/>
        </w:rPr>
        <w:t>评委只对通过资格预审的投标人进行评分。</w:t>
      </w:r>
    </w:p>
    <w:p w:rsidR="0002465D" w:rsidRDefault="001346FC">
      <w:pPr>
        <w:spacing w:line="440" w:lineRule="exact"/>
        <w:jc w:val="left"/>
        <w:rPr>
          <w:rFonts w:ascii="仿宋_GB2312" w:eastAsia="宋体" w:hAnsi="Times New Roman" w:cs="Times New Roman"/>
          <w:color w:val="000000"/>
          <w:szCs w:val="21"/>
        </w:rPr>
      </w:pPr>
      <w:r>
        <w:rPr>
          <w:rFonts w:ascii="仿宋_GB2312" w:eastAsia="宋体" w:hAnsi="Times New Roman" w:cs="Times New Roman"/>
          <w:color w:val="000000"/>
          <w:szCs w:val="21"/>
        </w:rPr>
        <w:t xml:space="preserve"> </w:t>
      </w:r>
    </w:p>
    <w:tbl>
      <w:tblPr>
        <w:tblW w:w="8652" w:type="dxa"/>
        <w:jc w:val="center"/>
        <w:tblLayout w:type="fixed"/>
        <w:tblLook w:val="04A0"/>
      </w:tblPr>
      <w:tblGrid>
        <w:gridCol w:w="1439"/>
        <w:gridCol w:w="1826"/>
        <w:gridCol w:w="2318"/>
        <w:gridCol w:w="1545"/>
        <w:gridCol w:w="1524"/>
      </w:tblGrid>
      <w:tr w:rsidR="0002465D">
        <w:trPr>
          <w:trHeight w:val="1615"/>
          <w:jc w:val="center"/>
        </w:trPr>
        <w:tc>
          <w:tcPr>
            <w:tcW w:w="1439" w:type="dxa"/>
            <w:tcBorders>
              <w:top w:val="single" w:sz="4" w:space="0" w:color="auto"/>
              <w:left w:val="single" w:sz="4" w:space="0" w:color="auto"/>
              <w:bottom w:val="single" w:sz="4" w:space="0" w:color="auto"/>
              <w:right w:val="single" w:sz="4" w:space="0" w:color="auto"/>
            </w:tcBorders>
            <w:vAlign w:val="center"/>
          </w:tcPr>
          <w:p w:rsidR="0002465D" w:rsidRDefault="001346FC">
            <w:pPr>
              <w:jc w:val="center"/>
              <w:rPr>
                <w:rFonts w:ascii="Times New Roman" w:eastAsia="宋体" w:hAnsi="Times New Roman" w:cs="Times New Roman"/>
                <w:sz w:val="18"/>
                <w:szCs w:val="18"/>
              </w:rPr>
            </w:pPr>
            <w:r>
              <w:rPr>
                <w:rFonts w:ascii="Times New Roman" w:eastAsia="宋体" w:hAnsi="Times New Roman" w:cs="Times New Roman" w:hint="eastAsia"/>
                <w:szCs w:val="21"/>
              </w:rPr>
              <w:t>投标人</w:t>
            </w:r>
          </w:p>
        </w:tc>
        <w:tc>
          <w:tcPr>
            <w:tcW w:w="1826" w:type="dxa"/>
            <w:tcBorders>
              <w:top w:val="single" w:sz="4" w:space="0" w:color="auto"/>
              <w:left w:val="nil"/>
              <w:bottom w:val="single" w:sz="4" w:space="0" w:color="auto"/>
              <w:right w:val="single" w:sz="4" w:space="0" w:color="auto"/>
            </w:tcBorders>
            <w:vAlign w:val="center"/>
          </w:tcPr>
          <w:p w:rsidR="0002465D" w:rsidRDefault="001346FC">
            <w:pPr>
              <w:rPr>
                <w:rFonts w:ascii="宋体" w:eastAsia="宋体" w:hAnsi="宋体" w:cs="宋体"/>
                <w:kern w:val="0"/>
                <w:szCs w:val="21"/>
              </w:rPr>
            </w:pPr>
            <w:r>
              <w:rPr>
                <w:rFonts w:ascii="Times New Roman" w:eastAsia="宋体" w:hAnsi="Times New Roman" w:cs="Times New Roman" w:hint="eastAsia"/>
                <w:szCs w:val="21"/>
              </w:rPr>
              <w:t>营业执照、税务登记证、出版物经营许可证</w:t>
            </w:r>
            <w:r>
              <w:rPr>
                <w:rFonts w:ascii="宋体" w:eastAsia="宋体" w:hAnsi="宋体" w:cs="宋体" w:hint="eastAsia"/>
                <w:kern w:val="0"/>
                <w:szCs w:val="21"/>
              </w:rPr>
              <w:t>或出版物发行许可证</w:t>
            </w:r>
          </w:p>
          <w:p w:rsidR="0002465D" w:rsidRDefault="0002465D">
            <w:pPr>
              <w:jc w:val="center"/>
              <w:rPr>
                <w:rFonts w:ascii="Times New Roman" w:eastAsia="宋体" w:hAnsi="Times New Roman" w:cs="Times New Roman"/>
                <w:sz w:val="18"/>
                <w:szCs w:val="18"/>
              </w:rPr>
            </w:pPr>
          </w:p>
        </w:tc>
        <w:tc>
          <w:tcPr>
            <w:tcW w:w="2318" w:type="dxa"/>
            <w:tcBorders>
              <w:top w:val="single" w:sz="4" w:space="0" w:color="auto"/>
              <w:left w:val="nil"/>
              <w:bottom w:val="single" w:sz="4" w:space="0" w:color="auto"/>
              <w:right w:val="single" w:sz="4" w:space="0" w:color="auto"/>
            </w:tcBorders>
            <w:vAlign w:val="center"/>
          </w:tcPr>
          <w:p w:rsidR="0002465D" w:rsidRDefault="001346FC">
            <w:pPr>
              <w:jc w:val="center"/>
              <w:rPr>
                <w:rFonts w:ascii="Times New Roman" w:eastAsia="宋体" w:hAnsi="Times New Roman" w:cs="Times New Roman"/>
                <w:szCs w:val="21"/>
              </w:rPr>
            </w:pPr>
            <w:r>
              <w:rPr>
                <w:rFonts w:ascii="Times New Roman" w:eastAsia="宋体" w:hAnsi="Times New Roman" w:cs="Times New Roman" w:hint="eastAsia"/>
                <w:szCs w:val="21"/>
              </w:rPr>
              <w:t>遵守国家的各项法律、法规，无销售盗版</w:t>
            </w:r>
            <w:r w:rsidR="00624636">
              <w:rPr>
                <w:rFonts w:ascii="Times New Roman" w:eastAsia="宋体" w:hAnsi="Times New Roman" w:cs="Times New Roman" w:hint="eastAsia"/>
                <w:szCs w:val="21"/>
              </w:rPr>
              <w:t>报刊</w:t>
            </w:r>
            <w:r>
              <w:rPr>
                <w:rFonts w:ascii="Times New Roman" w:eastAsia="宋体" w:hAnsi="Times New Roman" w:cs="Times New Roman" w:hint="eastAsia"/>
                <w:szCs w:val="21"/>
              </w:rPr>
              <w:t>等不良记录，商业信誉良好，有依法缴纳税金的良好记录</w:t>
            </w:r>
          </w:p>
        </w:tc>
        <w:tc>
          <w:tcPr>
            <w:tcW w:w="1545" w:type="dxa"/>
            <w:tcBorders>
              <w:top w:val="single" w:sz="4" w:space="0" w:color="auto"/>
              <w:left w:val="nil"/>
              <w:bottom w:val="single" w:sz="4" w:space="0" w:color="auto"/>
              <w:right w:val="single" w:sz="4" w:space="0" w:color="auto"/>
            </w:tcBorders>
            <w:vAlign w:val="center"/>
          </w:tcPr>
          <w:p w:rsidR="0002465D" w:rsidRDefault="001346FC">
            <w:pPr>
              <w:widowControl/>
              <w:jc w:val="left"/>
              <w:rPr>
                <w:rFonts w:ascii="宋体" w:eastAsia="宋体" w:hAnsi="宋体" w:cs="宋体"/>
                <w:kern w:val="0"/>
                <w:szCs w:val="21"/>
              </w:rPr>
            </w:pPr>
            <w:r>
              <w:rPr>
                <w:rFonts w:ascii="宋体" w:eastAsia="宋体" w:hAnsi="宋体" w:cs="宋体" w:hint="eastAsia"/>
                <w:kern w:val="0"/>
                <w:szCs w:val="21"/>
              </w:rPr>
              <w:t>投标人必须在广州市拥有固定的经营场所</w:t>
            </w:r>
          </w:p>
          <w:p w:rsidR="0002465D" w:rsidRDefault="0002465D">
            <w:pPr>
              <w:jc w:val="center"/>
              <w:rPr>
                <w:rFonts w:ascii="Times New Roman" w:eastAsia="宋体" w:hAnsi="Times New Roman" w:cs="Times New Roman"/>
                <w:szCs w:val="21"/>
              </w:rPr>
            </w:pPr>
          </w:p>
        </w:tc>
        <w:tc>
          <w:tcPr>
            <w:tcW w:w="1524" w:type="dxa"/>
            <w:tcBorders>
              <w:top w:val="single" w:sz="4" w:space="0" w:color="auto"/>
              <w:left w:val="nil"/>
              <w:bottom w:val="single" w:sz="4" w:space="0" w:color="auto"/>
              <w:right w:val="single" w:sz="4" w:space="0" w:color="auto"/>
            </w:tcBorders>
            <w:vAlign w:val="center"/>
          </w:tcPr>
          <w:p w:rsidR="0002465D" w:rsidRDefault="001346FC">
            <w:pPr>
              <w:jc w:val="center"/>
              <w:rPr>
                <w:rFonts w:ascii="Times New Roman" w:eastAsia="宋体" w:hAnsi="Times New Roman" w:cs="Times New Roman"/>
                <w:szCs w:val="21"/>
              </w:rPr>
            </w:pPr>
            <w:r>
              <w:rPr>
                <w:rFonts w:ascii="Times New Roman" w:eastAsia="宋体" w:hAnsi="Times New Roman" w:cs="Times New Roman" w:hint="eastAsia"/>
                <w:szCs w:val="21"/>
              </w:rPr>
              <w:t>预审结果</w:t>
            </w:r>
          </w:p>
        </w:tc>
      </w:tr>
      <w:tr w:rsidR="0002465D">
        <w:trPr>
          <w:trHeight w:val="463"/>
          <w:jc w:val="center"/>
        </w:trPr>
        <w:tc>
          <w:tcPr>
            <w:tcW w:w="1439" w:type="dxa"/>
            <w:tcBorders>
              <w:top w:val="single" w:sz="4" w:space="0" w:color="auto"/>
              <w:left w:val="single" w:sz="4" w:space="0" w:color="auto"/>
              <w:bottom w:val="single" w:sz="4" w:space="0" w:color="auto"/>
              <w:right w:val="single" w:sz="4" w:space="0" w:color="auto"/>
            </w:tcBorders>
            <w:vAlign w:val="center"/>
          </w:tcPr>
          <w:p w:rsidR="0002465D" w:rsidRDefault="001346FC">
            <w:pPr>
              <w:jc w:val="center"/>
              <w:rPr>
                <w:rFonts w:ascii="Times New Roman" w:eastAsia="宋体" w:hAnsi="Times New Roman" w:cs="Times New Roman"/>
                <w:szCs w:val="21"/>
              </w:rPr>
            </w:pPr>
            <w:r>
              <w:rPr>
                <w:rFonts w:ascii="Times New Roman" w:eastAsia="宋体" w:hAnsi="Times New Roman" w:cs="Times New Roman"/>
                <w:szCs w:val="21"/>
              </w:rPr>
              <w:t>A</w:t>
            </w:r>
          </w:p>
        </w:tc>
        <w:tc>
          <w:tcPr>
            <w:tcW w:w="1826" w:type="dxa"/>
            <w:tcBorders>
              <w:top w:val="single" w:sz="4" w:space="0" w:color="auto"/>
              <w:left w:val="nil"/>
              <w:bottom w:val="single" w:sz="4" w:space="0" w:color="auto"/>
              <w:right w:val="single" w:sz="4" w:space="0" w:color="auto"/>
            </w:tcBorders>
            <w:vAlign w:val="center"/>
          </w:tcPr>
          <w:p w:rsidR="0002465D" w:rsidRDefault="0002465D">
            <w:pPr>
              <w:jc w:val="center"/>
              <w:rPr>
                <w:rFonts w:ascii="Times New Roman" w:eastAsia="宋体" w:hAnsi="Times New Roman" w:cs="Times New Roman"/>
                <w:szCs w:val="21"/>
              </w:rPr>
            </w:pPr>
          </w:p>
        </w:tc>
        <w:tc>
          <w:tcPr>
            <w:tcW w:w="2318" w:type="dxa"/>
            <w:tcBorders>
              <w:top w:val="single" w:sz="4" w:space="0" w:color="auto"/>
              <w:left w:val="nil"/>
              <w:bottom w:val="single" w:sz="4" w:space="0" w:color="auto"/>
              <w:right w:val="single" w:sz="4" w:space="0" w:color="auto"/>
            </w:tcBorders>
            <w:vAlign w:val="center"/>
          </w:tcPr>
          <w:p w:rsidR="0002465D" w:rsidRDefault="0002465D">
            <w:pPr>
              <w:jc w:val="center"/>
              <w:rPr>
                <w:rFonts w:ascii="Times New Roman" w:eastAsia="宋体" w:hAnsi="Times New Roman" w:cs="Times New Roman"/>
                <w:szCs w:val="21"/>
              </w:rPr>
            </w:pPr>
          </w:p>
        </w:tc>
        <w:tc>
          <w:tcPr>
            <w:tcW w:w="1545" w:type="dxa"/>
            <w:tcBorders>
              <w:top w:val="single" w:sz="4" w:space="0" w:color="auto"/>
              <w:left w:val="nil"/>
              <w:bottom w:val="single" w:sz="4" w:space="0" w:color="auto"/>
              <w:right w:val="single" w:sz="4" w:space="0" w:color="auto"/>
            </w:tcBorders>
            <w:vAlign w:val="center"/>
          </w:tcPr>
          <w:p w:rsidR="0002465D" w:rsidRDefault="0002465D">
            <w:pPr>
              <w:jc w:val="center"/>
              <w:rPr>
                <w:rFonts w:ascii="Times New Roman" w:eastAsia="宋体" w:hAnsi="Times New Roman" w:cs="Times New Roman"/>
                <w:szCs w:val="21"/>
              </w:rPr>
            </w:pPr>
          </w:p>
        </w:tc>
        <w:tc>
          <w:tcPr>
            <w:tcW w:w="1524" w:type="dxa"/>
            <w:tcBorders>
              <w:top w:val="single" w:sz="4" w:space="0" w:color="auto"/>
              <w:left w:val="nil"/>
              <w:bottom w:val="single" w:sz="4" w:space="0" w:color="auto"/>
              <w:right w:val="single" w:sz="4" w:space="0" w:color="auto"/>
            </w:tcBorders>
            <w:vAlign w:val="center"/>
          </w:tcPr>
          <w:p w:rsidR="0002465D" w:rsidRDefault="0002465D">
            <w:pPr>
              <w:jc w:val="center"/>
              <w:rPr>
                <w:rFonts w:ascii="Times New Roman" w:eastAsia="宋体" w:hAnsi="Times New Roman" w:cs="Times New Roman"/>
                <w:szCs w:val="21"/>
              </w:rPr>
            </w:pPr>
          </w:p>
        </w:tc>
      </w:tr>
      <w:tr w:rsidR="0002465D">
        <w:trPr>
          <w:trHeight w:val="463"/>
          <w:jc w:val="center"/>
        </w:trPr>
        <w:tc>
          <w:tcPr>
            <w:tcW w:w="1439" w:type="dxa"/>
            <w:tcBorders>
              <w:top w:val="single" w:sz="4" w:space="0" w:color="auto"/>
              <w:left w:val="single" w:sz="4" w:space="0" w:color="auto"/>
              <w:bottom w:val="single" w:sz="4" w:space="0" w:color="auto"/>
              <w:right w:val="single" w:sz="4" w:space="0" w:color="auto"/>
            </w:tcBorders>
            <w:vAlign w:val="center"/>
          </w:tcPr>
          <w:p w:rsidR="0002465D" w:rsidRDefault="001346FC">
            <w:pPr>
              <w:jc w:val="center"/>
              <w:rPr>
                <w:rFonts w:ascii="Times New Roman" w:eastAsia="宋体" w:hAnsi="Times New Roman" w:cs="Times New Roman"/>
                <w:szCs w:val="21"/>
              </w:rPr>
            </w:pPr>
            <w:r>
              <w:rPr>
                <w:rFonts w:ascii="Times New Roman" w:eastAsia="宋体" w:hAnsi="Times New Roman" w:cs="Times New Roman"/>
                <w:szCs w:val="21"/>
              </w:rPr>
              <w:t>B</w:t>
            </w:r>
          </w:p>
        </w:tc>
        <w:tc>
          <w:tcPr>
            <w:tcW w:w="1826" w:type="dxa"/>
            <w:tcBorders>
              <w:top w:val="single" w:sz="4" w:space="0" w:color="auto"/>
              <w:left w:val="nil"/>
              <w:bottom w:val="single" w:sz="4" w:space="0" w:color="auto"/>
              <w:right w:val="single" w:sz="4" w:space="0" w:color="auto"/>
            </w:tcBorders>
            <w:vAlign w:val="center"/>
          </w:tcPr>
          <w:p w:rsidR="0002465D" w:rsidRDefault="0002465D">
            <w:pPr>
              <w:jc w:val="center"/>
              <w:rPr>
                <w:rFonts w:ascii="Times New Roman" w:eastAsia="宋体" w:hAnsi="Times New Roman" w:cs="Times New Roman"/>
                <w:szCs w:val="21"/>
              </w:rPr>
            </w:pPr>
          </w:p>
        </w:tc>
        <w:tc>
          <w:tcPr>
            <w:tcW w:w="2318" w:type="dxa"/>
            <w:tcBorders>
              <w:top w:val="single" w:sz="4" w:space="0" w:color="auto"/>
              <w:left w:val="nil"/>
              <w:bottom w:val="single" w:sz="4" w:space="0" w:color="auto"/>
              <w:right w:val="single" w:sz="4" w:space="0" w:color="auto"/>
            </w:tcBorders>
            <w:vAlign w:val="center"/>
          </w:tcPr>
          <w:p w:rsidR="0002465D" w:rsidRDefault="0002465D">
            <w:pPr>
              <w:jc w:val="center"/>
              <w:rPr>
                <w:rFonts w:ascii="Times New Roman" w:eastAsia="宋体" w:hAnsi="Times New Roman" w:cs="Times New Roman"/>
                <w:szCs w:val="21"/>
              </w:rPr>
            </w:pPr>
          </w:p>
        </w:tc>
        <w:tc>
          <w:tcPr>
            <w:tcW w:w="1545" w:type="dxa"/>
            <w:tcBorders>
              <w:top w:val="single" w:sz="4" w:space="0" w:color="auto"/>
              <w:left w:val="nil"/>
              <w:bottom w:val="single" w:sz="4" w:space="0" w:color="auto"/>
              <w:right w:val="single" w:sz="4" w:space="0" w:color="auto"/>
            </w:tcBorders>
            <w:vAlign w:val="center"/>
          </w:tcPr>
          <w:p w:rsidR="0002465D" w:rsidRDefault="0002465D">
            <w:pPr>
              <w:jc w:val="center"/>
              <w:rPr>
                <w:rFonts w:ascii="Times New Roman" w:eastAsia="宋体" w:hAnsi="Times New Roman" w:cs="Times New Roman"/>
                <w:szCs w:val="21"/>
              </w:rPr>
            </w:pPr>
          </w:p>
        </w:tc>
        <w:tc>
          <w:tcPr>
            <w:tcW w:w="1524" w:type="dxa"/>
            <w:tcBorders>
              <w:top w:val="single" w:sz="4" w:space="0" w:color="auto"/>
              <w:left w:val="nil"/>
              <w:bottom w:val="single" w:sz="4" w:space="0" w:color="auto"/>
              <w:right w:val="single" w:sz="4" w:space="0" w:color="auto"/>
            </w:tcBorders>
            <w:vAlign w:val="center"/>
          </w:tcPr>
          <w:p w:rsidR="0002465D" w:rsidRDefault="0002465D">
            <w:pPr>
              <w:jc w:val="center"/>
              <w:rPr>
                <w:rFonts w:ascii="Times New Roman" w:eastAsia="宋体" w:hAnsi="Times New Roman" w:cs="Times New Roman"/>
                <w:szCs w:val="21"/>
              </w:rPr>
            </w:pPr>
          </w:p>
        </w:tc>
      </w:tr>
      <w:tr w:rsidR="0002465D">
        <w:trPr>
          <w:trHeight w:val="463"/>
          <w:jc w:val="center"/>
        </w:trPr>
        <w:tc>
          <w:tcPr>
            <w:tcW w:w="1439" w:type="dxa"/>
            <w:tcBorders>
              <w:top w:val="single" w:sz="4" w:space="0" w:color="auto"/>
              <w:left w:val="single" w:sz="4" w:space="0" w:color="auto"/>
              <w:bottom w:val="single" w:sz="4" w:space="0" w:color="auto"/>
              <w:right w:val="single" w:sz="4" w:space="0" w:color="auto"/>
            </w:tcBorders>
            <w:vAlign w:val="center"/>
          </w:tcPr>
          <w:p w:rsidR="0002465D" w:rsidRDefault="001346FC">
            <w:pPr>
              <w:jc w:val="center"/>
              <w:rPr>
                <w:rFonts w:ascii="Times New Roman" w:eastAsia="宋体" w:hAnsi="Times New Roman" w:cs="Times New Roman"/>
                <w:szCs w:val="21"/>
              </w:rPr>
            </w:pPr>
            <w:r>
              <w:rPr>
                <w:rFonts w:ascii="Times New Roman" w:eastAsia="宋体" w:hAnsi="Times New Roman" w:cs="Times New Roman"/>
                <w:szCs w:val="21"/>
              </w:rPr>
              <w:t>C</w:t>
            </w:r>
          </w:p>
        </w:tc>
        <w:tc>
          <w:tcPr>
            <w:tcW w:w="1826" w:type="dxa"/>
            <w:tcBorders>
              <w:top w:val="single" w:sz="4" w:space="0" w:color="auto"/>
              <w:left w:val="nil"/>
              <w:bottom w:val="single" w:sz="4" w:space="0" w:color="auto"/>
              <w:right w:val="single" w:sz="4" w:space="0" w:color="auto"/>
            </w:tcBorders>
            <w:vAlign w:val="center"/>
          </w:tcPr>
          <w:p w:rsidR="0002465D" w:rsidRDefault="0002465D">
            <w:pPr>
              <w:jc w:val="center"/>
              <w:rPr>
                <w:rFonts w:ascii="Times New Roman" w:eastAsia="宋体" w:hAnsi="Times New Roman" w:cs="Times New Roman"/>
                <w:szCs w:val="21"/>
              </w:rPr>
            </w:pPr>
          </w:p>
        </w:tc>
        <w:tc>
          <w:tcPr>
            <w:tcW w:w="2318" w:type="dxa"/>
            <w:tcBorders>
              <w:top w:val="single" w:sz="4" w:space="0" w:color="auto"/>
              <w:left w:val="nil"/>
              <w:bottom w:val="single" w:sz="4" w:space="0" w:color="auto"/>
              <w:right w:val="single" w:sz="4" w:space="0" w:color="auto"/>
            </w:tcBorders>
            <w:vAlign w:val="center"/>
          </w:tcPr>
          <w:p w:rsidR="0002465D" w:rsidRDefault="0002465D">
            <w:pPr>
              <w:jc w:val="center"/>
              <w:rPr>
                <w:rFonts w:ascii="Times New Roman" w:eastAsia="宋体" w:hAnsi="Times New Roman" w:cs="Times New Roman"/>
                <w:szCs w:val="21"/>
              </w:rPr>
            </w:pPr>
          </w:p>
        </w:tc>
        <w:tc>
          <w:tcPr>
            <w:tcW w:w="1545" w:type="dxa"/>
            <w:tcBorders>
              <w:top w:val="single" w:sz="4" w:space="0" w:color="auto"/>
              <w:left w:val="nil"/>
              <w:bottom w:val="single" w:sz="4" w:space="0" w:color="auto"/>
              <w:right w:val="single" w:sz="4" w:space="0" w:color="auto"/>
            </w:tcBorders>
            <w:vAlign w:val="center"/>
          </w:tcPr>
          <w:p w:rsidR="0002465D" w:rsidRDefault="0002465D">
            <w:pPr>
              <w:jc w:val="center"/>
              <w:rPr>
                <w:rFonts w:ascii="Times New Roman" w:eastAsia="宋体" w:hAnsi="Times New Roman" w:cs="Times New Roman"/>
                <w:szCs w:val="21"/>
              </w:rPr>
            </w:pPr>
          </w:p>
        </w:tc>
        <w:tc>
          <w:tcPr>
            <w:tcW w:w="1524" w:type="dxa"/>
            <w:tcBorders>
              <w:top w:val="single" w:sz="4" w:space="0" w:color="auto"/>
              <w:left w:val="nil"/>
              <w:bottom w:val="single" w:sz="4" w:space="0" w:color="auto"/>
              <w:right w:val="single" w:sz="4" w:space="0" w:color="auto"/>
            </w:tcBorders>
            <w:vAlign w:val="center"/>
          </w:tcPr>
          <w:p w:rsidR="0002465D" w:rsidRDefault="0002465D">
            <w:pPr>
              <w:jc w:val="center"/>
              <w:rPr>
                <w:rFonts w:ascii="Times New Roman" w:eastAsia="宋体" w:hAnsi="Times New Roman" w:cs="Times New Roman"/>
                <w:szCs w:val="21"/>
              </w:rPr>
            </w:pPr>
          </w:p>
        </w:tc>
      </w:tr>
      <w:tr w:rsidR="0002465D">
        <w:trPr>
          <w:trHeight w:val="463"/>
          <w:jc w:val="center"/>
        </w:trPr>
        <w:tc>
          <w:tcPr>
            <w:tcW w:w="1439" w:type="dxa"/>
            <w:tcBorders>
              <w:top w:val="single" w:sz="4" w:space="0" w:color="auto"/>
              <w:left w:val="single" w:sz="4" w:space="0" w:color="auto"/>
              <w:bottom w:val="single" w:sz="4" w:space="0" w:color="auto"/>
              <w:right w:val="single" w:sz="4" w:space="0" w:color="auto"/>
            </w:tcBorders>
            <w:vAlign w:val="center"/>
          </w:tcPr>
          <w:p w:rsidR="0002465D" w:rsidRDefault="001346FC">
            <w:pPr>
              <w:jc w:val="center"/>
              <w:rPr>
                <w:rFonts w:ascii="Times New Roman" w:eastAsia="宋体" w:hAnsi="Times New Roman" w:cs="Times New Roman"/>
                <w:szCs w:val="21"/>
              </w:rPr>
            </w:pPr>
            <w:r>
              <w:rPr>
                <w:rFonts w:ascii="Times New Roman" w:eastAsia="宋体" w:hAnsi="Times New Roman" w:cs="Times New Roman"/>
                <w:szCs w:val="21"/>
              </w:rPr>
              <w:t>D</w:t>
            </w:r>
          </w:p>
        </w:tc>
        <w:tc>
          <w:tcPr>
            <w:tcW w:w="1826" w:type="dxa"/>
            <w:tcBorders>
              <w:top w:val="single" w:sz="4" w:space="0" w:color="auto"/>
              <w:left w:val="nil"/>
              <w:bottom w:val="single" w:sz="4" w:space="0" w:color="auto"/>
              <w:right w:val="single" w:sz="4" w:space="0" w:color="auto"/>
            </w:tcBorders>
            <w:vAlign w:val="center"/>
          </w:tcPr>
          <w:p w:rsidR="0002465D" w:rsidRDefault="0002465D">
            <w:pPr>
              <w:jc w:val="center"/>
              <w:rPr>
                <w:rFonts w:ascii="Times New Roman" w:eastAsia="宋体" w:hAnsi="Times New Roman" w:cs="Times New Roman"/>
                <w:szCs w:val="21"/>
              </w:rPr>
            </w:pPr>
          </w:p>
        </w:tc>
        <w:tc>
          <w:tcPr>
            <w:tcW w:w="2318" w:type="dxa"/>
            <w:tcBorders>
              <w:top w:val="single" w:sz="4" w:space="0" w:color="auto"/>
              <w:left w:val="nil"/>
              <w:bottom w:val="single" w:sz="4" w:space="0" w:color="auto"/>
              <w:right w:val="single" w:sz="4" w:space="0" w:color="auto"/>
            </w:tcBorders>
            <w:vAlign w:val="center"/>
          </w:tcPr>
          <w:p w:rsidR="0002465D" w:rsidRDefault="0002465D">
            <w:pPr>
              <w:jc w:val="center"/>
              <w:rPr>
                <w:rFonts w:ascii="Times New Roman" w:eastAsia="宋体" w:hAnsi="Times New Roman" w:cs="Times New Roman"/>
                <w:szCs w:val="21"/>
              </w:rPr>
            </w:pPr>
          </w:p>
        </w:tc>
        <w:tc>
          <w:tcPr>
            <w:tcW w:w="1545" w:type="dxa"/>
            <w:tcBorders>
              <w:top w:val="single" w:sz="4" w:space="0" w:color="auto"/>
              <w:left w:val="nil"/>
              <w:bottom w:val="single" w:sz="4" w:space="0" w:color="auto"/>
              <w:right w:val="single" w:sz="4" w:space="0" w:color="auto"/>
            </w:tcBorders>
            <w:vAlign w:val="center"/>
          </w:tcPr>
          <w:p w:rsidR="0002465D" w:rsidRDefault="0002465D">
            <w:pPr>
              <w:jc w:val="center"/>
              <w:rPr>
                <w:rFonts w:ascii="Times New Roman" w:eastAsia="宋体" w:hAnsi="Times New Roman" w:cs="Times New Roman"/>
                <w:szCs w:val="21"/>
              </w:rPr>
            </w:pPr>
          </w:p>
        </w:tc>
        <w:tc>
          <w:tcPr>
            <w:tcW w:w="1524" w:type="dxa"/>
            <w:tcBorders>
              <w:top w:val="single" w:sz="4" w:space="0" w:color="auto"/>
              <w:left w:val="nil"/>
              <w:bottom w:val="single" w:sz="4" w:space="0" w:color="auto"/>
              <w:right w:val="single" w:sz="4" w:space="0" w:color="auto"/>
            </w:tcBorders>
            <w:vAlign w:val="center"/>
          </w:tcPr>
          <w:p w:rsidR="0002465D" w:rsidRDefault="0002465D">
            <w:pPr>
              <w:jc w:val="center"/>
              <w:rPr>
                <w:rFonts w:ascii="Times New Roman" w:eastAsia="宋体" w:hAnsi="Times New Roman" w:cs="Times New Roman"/>
                <w:szCs w:val="21"/>
              </w:rPr>
            </w:pPr>
          </w:p>
        </w:tc>
      </w:tr>
    </w:tbl>
    <w:p w:rsidR="0002465D" w:rsidRDefault="0002465D">
      <w:pPr>
        <w:ind w:firstLineChars="200" w:firstLine="562"/>
        <w:jc w:val="center"/>
        <w:rPr>
          <w:rFonts w:ascii="Times New Roman" w:eastAsia="宋体" w:hAnsi="Times New Roman" w:cs="Times New Roman"/>
          <w:b/>
          <w:bCs/>
          <w:sz w:val="28"/>
          <w:szCs w:val="28"/>
        </w:rPr>
      </w:pPr>
    </w:p>
    <w:p w:rsidR="0002465D" w:rsidRDefault="0002465D">
      <w:pPr>
        <w:ind w:firstLineChars="200" w:firstLine="562"/>
        <w:jc w:val="center"/>
        <w:rPr>
          <w:rFonts w:ascii="Times New Roman" w:eastAsia="宋体" w:hAnsi="Times New Roman" w:cs="Times New Roman"/>
          <w:b/>
          <w:bCs/>
          <w:sz w:val="28"/>
          <w:szCs w:val="28"/>
        </w:rPr>
      </w:pPr>
    </w:p>
    <w:p w:rsidR="0002465D" w:rsidRDefault="0002465D">
      <w:pPr>
        <w:ind w:firstLineChars="200" w:firstLine="562"/>
        <w:jc w:val="center"/>
        <w:rPr>
          <w:rFonts w:ascii="Times New Roman" w:eastAsia="宋体" w:hAnsi="Times New Roman" w:cs="Times New Roman"/>
          <w:b/>
          <w:bCs/>
          <w:sz w:val="28"/>
          <w:szCs w:val="28"/>
        </w:rPr>
      </w:pPr>
    </w:p>
    <w:p w:rsidR="0002465D" w:rsidRDefault="0002465D">
      <w:pPr>
        <w:ind w:firstLineChars="200" w:firstLine="562"/>
        <w:jc w:val="center"/>
        <w:rPr>
          <w:rFonts w:ascii="Times New Roman" w:eastAsia="宋体" w:hAnsi="Times New Roman" w:cs="Times New Roman"/>
          <w:b/>
          <w:bCs/>
          <w:sz w:val="28"/>
          <w:szCs w:val="28"/>
        </w:rPr>
      </w:pPr>
    </w:p>
    <w:p w:rsidR="00A96328" w:rsidRDefault="00A96328">
      <w:pPr>
        <w:ind w:firstLineChars="200" w:firstLine="562"/>
        <w:jc w:val="center"/>
        <w:rPr>
          <w:rFonts w:ascii="Times New Roman" w:eastAsia="宋体" w:hAnsi="Times New Roman" w:cs="Times New Roman"/>
          <w:b/>
          <w:bCs/>
          <w:sz w:val="28"/>
          <w:szCs w:val="28"/>
        </w:rPr>
      </w:pPr>
    </w:p>
    <w:p w:rsidR="00A96328" w:rsidRDefault="00A96328">
      <w:pPr>
        <w:ind w:firstLineChars="200" w:firstLine="562"/>
        <w:jc w:val="center"/>
        <w:rPr>
          <w:rFonts w:ascii="Times New Roman" w:eastAsia="宋体" w:hAnsi="Times New Roman" w:cs="Times New Roman"/>
          <w:b/>
          <w:bCs/>
          <w:sz w:val="28"/>
          <w:szCs w:val="28"/>
        </w:rPr>
      </w:pPr>
    </w:p>
    <w:p w:rsidR="00A96328" w:rsidRDefault="00A96328">
      <w:pPr>
        <w:ind w:firstLineChars="200" w:firstLine="562"/>
        <w:jc w:val="center"/>
        <w:rPr>
          <w:rFonts w:ascii="Times New Roman" w:eastAsia="宋体" w:hAnsi="Times New Roman" w:cs="Times New Roman"/>
          <w:b/>
          <w:bCs/>
          <w:sz w:val="28"/>
          <w:szCs w:val="28"/>
        </w:rPr>
      </w:pPr>
    </w:p>
    <w:p w:rsidR="0002465D" w:rsidRDefault="001346FC">
      <w:pPr>
        <w:ind w:firstLineChars="200" w:firstLine="562"/>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lastRenderedPageBreak/>
        <w:t>评分表</w:t>
      </w:r>
    </w:p>
    <w:tbl>
      <w:tblPr>
        <w:tblW w:w="8674" w:type="dxa"/>
        <w:tblInd w:w="-106" w:type="dxa"/>
        <w:tblLayout w:type="fixed"/>
        <w:tblLook w:val="04A0"/>
      </w:tblPr>
      <w:tblGrid>
        <w:gridCol w:w="1237"/>
        <w:gridCol w:w="1467"/>
        <w:gridCol w:w="1172"/>
        <w:gridCol w:w="1216"/>
        <w:gridCol w:w="1164"/>
        <w:gridCol w:w="1164"/>
        <w:gridCol w:w="1254"/>
      </w:tblGrid>
      <w:tr w:rsidR="0002465D">
        <w:trPr>
          <w:trHeight w:val="417"/>
        </w:trPr>
        <w:tc>
          <w:tcPr>
            <w:tcW w:w="2704" w:type="dxa"/>
            <w:gridSpan w:val="2"/>
            <w:vMerge w:val="restart"/>
            <w:tcBorders>
              <w:top w:val="single" w:sz="4" w:space="0" w:color="auto"/>
              <w:left w:val="single" w:sz="4" w:space="0" w:color="auto"/>
              <w:bottom w:val="single" w:sz="4" w:space="0" w:color="auto"/>
              <w:right w:val="single" w:sz="4" w:space="0" w:color="auto"/>
            </w:tcBorders>
            <w:vAlign w:val="center"/>
          </w:tcPr>
          <w:p w:rsidR="0002465D" w:rsidRDefault="001346FC">
            <w:pPr>
              <w:jc w:val="center"/>
              <w:rPr>
                <w:rFonts w:ascii="Times New Roman" w:eastAsia="宋体" w:hAnsi="Times New Roman" w:cs="Times New Roman"/>
                <w:szCs w:val="21"/>
              </w:rPr>
            </w:pPr>
            <w:r>
              <w:rPr>
                <w:rFonts w:ascii="Times New Roman" w:eastAsia="宋体" w:hAnsi="Times New Roman" w:cs="Times New Roman" w:hint="eastAsia"/>
                <w:szCs w:val="21"/>
              </w:rPr>
              <w:t>评分项目</w:t>
            </w:r>
          </w:p>
        </w:tc>
        <w:tc>
          <w:tcPr>
            <w:tcW w:w="1172" w:type="dxa"/>
            <w:vMerge w:val="restart"/>
            <w:tcBorders>
              <w:top w:val="single" w:sz="4" w:space="0" w:color="auto"/>
              <w:left w:val="nil"/>
              <w:bottom w:val="single" w:sz="4" w:space="0" w:color="auto"/>
              <w:right w:val="single" w:sz="4" w:space="0" w:color="auto"/>
            </w:tcBorders>
            <w:vAlign w:val="center"/>
          </w:tcPr>
          <w:p w:rsidR="0002465D" w:rsidRDefault="001346FC">
            <w:pPr>
              <w:jc w:val="center"/>
              <w:rPr>
                <w:rFonts w:ascii="Times New Roman" w:eastAsia="宋体" w:hAnsi="Times New Roman" w:cs="Times New Roman"/>
                <w:szCs w:val="21"/>
              </w:rPr>
            </w:pPr>
            <w:r>
              <w:rPr>
                <w:rFonts w:ascii="Times New Roman" w:eastAsia="宋体" w:hAnsi="Times New Roman" w:cs="Times New Roman" w:hint="eastAsia"/>
                <w:szCs w:val="21"/>
              </w:rPr>
              <w:t>分值</w:t>
            </w:r>
          </w:p>
        </w:tc>
        <w:tc>
          <w:tcPr>
            <w:tcW w:w="4798" w:type="dxa"/>
            <w:gridSpan w:val="4"/>
            <w:tcBorders>
              <w:top w:val="single" w:sz="4" w:space="0" w:color="auto"/>
              <w:left w:val="nil"/>
              <w:bottom w:val="single" w:sz="4" w:space="0" w:color="auto"/>
              <w:right w:val="single" w:sz="4" w:space="0" w:color="auto"/>
            </w:tcBorders>
            <w:vAlign w:val="center"/>
          </w:tcPr>
          <w:p w:rsidR="0002465D" w:rsidRDefault="001346FC">
            <w:pPr>
              <w:jc w:val="center"/>
              <w:rPr>
                <w:rFonts w:ascii="Times New Roman" w:eastAsia="宋体" w:hAnsi="Times New Roman" w:cs="Times New Roman"/>
                <w:szCs w:val="21"/>
              </w:rPr>
            </w:pPr>
            <w:r>
              <w:rPr>
                <w:rFonts w:ascii="Times New Roman" w:eastAsia="宋体" w:hAnsi="Times New Roman" w:cs="Times New Roman" w:hint="eastAsia"/>
                <w:szCs w:val="21"/>
              </w:rPr>
              <w:t>投标人</w:t>
            </w:r>
          </w:p>
        </w:tc>
      </w:tr>
      <w:tr w:rsidR="0002465D">
        <w:trPr>
          <w:trHeight w:val="192"/>
        </w:trPr>
        <w:tc>
          <w:tcPr>
            <w:tcW w:w="2704" w:type="dxa"/>
            <w:gridSpan w:val="2"/>
            <w:vMerge/>
            <w:tcBorders>
              <w:top w:val="single" w:sz="4" w:space="0" w:color="auto"/>
              <w:left w:val="single" w:sz="4" w:space="0" w:color="auto"/>
              <w:bottom w:val="single" w:sz="4" w:space="0" w:color="auto"/>
              <w:right w:val="single" w:sz="4" w:space="0" w:color="auto"/>
            </w:tcBorders>
            <w:vAlign w:val="center"/>
          </w:tcPr>
          <w:p w:rsidR="0002465D" w:rsidRDefault="0002465D">
            <w:pPr>
              <w:widowControl/>
              <w:jc w:val="left"/>
              <w:rPr>
                <w:rFonts w:ascii="Times New Roman" w:eastAsia="宋体" w:hAnsi="Times New Roman" w:cs="Times New Roman"/>
                <w:szCs w:val="21"/>
              </w:rPr>
            </w:pPr>
          </w:p>
        </w:tc>
        <w:tc>
          <w:tcPr>
            <w:tcW w:w="1172" w:type="dxa"/>
            <w:vMerge/>
            <w:tcBorders>
              <w:top w:val="single" w:sz="4" w:space="0" w:color="auto"/>
              <w:left w:val="nil"/>
              <w:bottom w:val="single" w:sz="4" w:space="0" w:color="auto"/>
              <w:right w:val="single" w:sz="4" w:space="0" w:color="auto"/>
            </w:tcBorders>
            <w:vAlign w:val="center"/>
          </w:tcPr>
          <w:p w:rsidR="0002465D" w:rsidRDefault="0002465D">
            <w:pPr>
              <w:widowControl/>
              <w:jc w:val="left"/>
              <w:rPr>
                <w:rFonts w:ascii="Times New Roman" w:eastAsia="宋体" w:hAnsi="Times New Roman" w:cs="Times New Roman"/>
                <w:szCs w:val="21"/>
              </w:rPr>
            </w:pPr>
          </w:p>
        </w:tc>
        <w:tc>
          <w:tcPr>
            <w:tcW w:w="1216" w:type="dxa"/>
            <w:tcBorders>
              <w:top w:val="single" w:sz="4" w:space="0" w:color="auto"/>
              <w:left w:val="nil"/>
              <w:bottom w:val="single" w:sz="4" w:space="0" w:color="auto"/>
              <w:right w:val="single" w:sz="4" w:space="0" w:color="auto"/>
            </w:tcBorders>
            <w:vAlign w:val="center"/>
          </w:tcPr>
          <w:p w:rsidR="0002465D" w:rsidRDefault="001346FC">
            <w:pPr>
              <w:jc w:val="center"/>
              <w:rPr>
                <w:rFonts w:ascii="Times New Roman" w:eastAsia="宋体" w:hAnsi="Times New Roman" w:cs="Times New Roman"/>
                <w:szCs w:val="21"/>
              </w:rPr>
            </w:pPr>
            <w:r>
              <w:rPr>
                <w:rFonts w:ascii="Times New Roman" w:eastAsia="宋体" w:hAnsi="Times New Roman" w:cs="Times New Roman"/>
                <w:szCs w:val="21"/>
              </w:rPr>
              <w:t>A</w:t>
            </w:r>
          </w:p>
        </w:tc>
        <w:tc>
          <w:tcPr>
            <w:tcW w:w="1164" w:type="dxa"/>
            <w:tcBorders>
              <w:top w:val="single" w:sz="4" w:space="0" w:color="auto"/>
              <w:left w:val="nil"/>
              <w:bottom w:val="single" w:sz="4" w:space="0" w:color="auto"/>
              <w:right w:val="single" w:sz="4" w:space="0" w:color="auto"/>
            </w:tcBorders>
          </w:tcPr>
          <w:p w:rsidR="0002465D" w:rsidRDefault="001346FC">
            <w:pPr>
              <w:jc w:val="center"/>
              <w:rPr>
                <w:rFonts w:ascii="Times New Roman" w:eastAsia="宋体" w:hAnsi="Times New Roman" w:cs="Times New Roman"/>
                <w:szCs w:val="21"/>
              </w:rPr>
            </w:pPr>
            <w:r>
              <w:rPr>
                <w:rFonts w:ascii="Times New Roman" w:eastAsia="宋体" w:hAnsi="Times New Roman" w:cs="Times New Roman"/>
                <w:szCs w:val="21"/>
              </w:rPr>
              <w:t>B</w:t>
            </w:r>
          </w:p>
        </w:tc>
        <w:tc>
          <w:tcPr>
            <w:tcW w:w="1164" w:type="dxa"/>
            <w:tcBorders>
              <w:top w:val="single" w:sz="4" w:space="0" w:color="auto"/>
              <w:left w:val="nil"/>
              <w:bottom w:val="single" w:sz="4" w:space="0" w:color="auto"/>
              <w:right w:val="single" w:sz="4" w:space="0" w:color="auto"/>
            </w:tcBorders>
          </w:tcPr>
          <w:p w:rsidR="0002465D" w:rsidRDefault="001346FC">
            <w:pPr>
              <w:jc w:val="center"/>
              <w:rPr>
                <w:rFonts w:ascii="Times New Roman" w:eastAsia="宋体" w:hAnsi="Times New Roman" w:cs="Times New Roman"/>
                <w:szCs w:val="21"/>
              </w:rPr>
            </w:pPr>
            <w:r>
              <w:rPr>
                <w:rFonts w:ascii="Times New Roman" w:eastAsia="宋体" w:hAnsi="Times New Roman" w:cs="Times New Roman"/>
                <w:szCs w:val="21"/>
              </w:rPr>
              <w:t>C</w:t>
            </w:r>
          </w:p>
        </w:tc>
        <w:tc>
          <w:tcPr>
            <w:tcW w:w="1254" w:type="dxa"/>
            <w:tcBorders>
              <w:top w:val="single" w:sz="4" w:space="0" w:color="auto"/>
              <w:left w:val="nil"/>
              <w:bottom w:val="single" w:sz="4" w:space="0" w:color="auto"/>
              <w:right w:val="single" w:sz="4" w:space="0" w:color="auto"/>
            </w:tcBorders>
            <w:vAlign w:val="center"/>
          </w:tcPr>
          <w:p w:rsidR="0002465D" w:rsidRDefault="001346FC">
            <w:pPr>
              <w:jc w:val="center"/>
              <w:rPr>
                <w:rFonts w:ascii="Times New Roman" w:eastAsia="宋体" w:hAnsi="Times New Roman" w:cs="Times New Roman"/>
                <w:szCs w:val="21"/>
              </w:rPr>
            </w:pPr>
            <w:r>
              <w:rPr>
                <w:rFonts w:ascii="Times New Roman" w:eastAsia="宋体" w:hAnsi="Times New Roman" w:cs="Times New Roman"/>
                <w:szCs w:val="21"/>
              </w:rPr>
              <w:t>D</w:t>
            </w:r>
          </w:p>
        </w:tc>
      </w:tr>
      <w:tr w:rsidR="0002465D">
        <w:trPr>
          <w:trHeight w:val="417"/>
        </w:trPr>
        <w:tc>
          <w:tcPr>
            <w:tcW w:w="1237" w:type="dxa"/>
            <w:tcBorders>
              <w:top w:val="single" w:sz="4" w:space="0" w:color="auto"/>
              <w:left w:val="single" w:sz="4" w:space="0" w:color="auto"/>
              <w:bottom w:val="single" w:sz="4" w:space="0" w:color="auto"/>
              <w:right w:val="single" w:sz="4" w:space="0" w:color="auto"/>
            </w:tcBorders>
            <w:vAlign w:val="center"/>
          </w:tcPr>
          <w:p w:rsidR="0002465D" w:rsidRDefault="001346FC">
            <w:pPr>
              <w:jc w:val="center"/>
              <w:rPr>
                <w:rFonts w:ascii="Times New Roman" w:eastAsia="宋体" w:hAnsi="Times New Roman" w:cs="Times New Roman"/>
                <w:szCs w:val="21"/>
              </w:rPr>
            </w:pPr>
            <w:r>
              <w:rPr>
                <w:rFonts w:ascii="Times New Roman" w:eastAsia="宋体" w:hAnsi="Times New Roman" w:cs="Times New Roman" w:hint="eastAsia"/>
                <w:szCs w:val="21"/>
              </w:rPr>
              <w:t>价格部分</w:t>
            </w:r>
          </w:p>
        </w:tc>
        <w:tc>
          <w:tcPr>
            <w:tcW w:w="1467" w:type="dxa"/>
            <w:tcBorders>
              <w:top w:val="single" w:sz="4" w:space="0" w:color="auto"/>
              <w:left w:val="nil"/>
              <w:bottom w:val="single" w:sz="4" w:space="0" w:color="auto"/>
              <w:right w:val="single" w:sz="4" w:space="0" w:color="auto"/>
            </w:tcBorders>
            <w:vAlign w:val="center"/>
          </w:tcPr>
          <w:p w:rsidR="0002465D" w:rsidRDefault="001346FC">
            <w:pPr>
              <w:jc w:val="center"/>
              <w:rPr>
                <w:rFonts w:ascii="Times New Roman" w:eastAsia="宋体" w:hAnsi="Times New Roman" w:cs="Times New Roman"/>
                <w:szCs w:val="21"/>
              </w:rPr>
            </w:pPr>
            <w:r>
              <w:rPr>
                <w:rFonts w:ascii="Times New Roman" w:eastAsia="宋体" w:hAnsi="Times New Roman" w:cs="Times New Roman" w:hint="eastAsia"/>
                <w:szCs w:val="21"/>
              </w:rPr>
              <w:t>折扣率</w:t>
            </w:r>
          </w:p>
        </w:tc>
        <w:tc>
          <w:tcPr>
            <w:tcW w:w="1172" w:type="dxa"/>
            <w:tcBorders>
              <w:top w:val="single" w:sz="4" w:space="0" w:color="auto"/>
              <w:left w:val="nil"/>
              <w:bottom w:val="single" w:sz="4" w:space="0" w:color="auto"/>
              <w:right w:val="single" w:sz="4" w:space="0" w:color="auto"/>
            </w:tcBorders>
            <w:vAlign w:val="center"/>
          </w:tcPr>
          <w:p w:rsidR="0002465D" w:rsidRDefault="001346FC">
            <w:pPr>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3</w:t>
            </w:r>
            <w:r>
              <w:rPr>
                <w:rFonts w:ascii="Times New Roman" w:eastAsia="宋体" w:hAnsi="Times New Roman" w:cs="Times New Roman" w:hint="eastAsia"/>
                <w:szCs w:val="21"/>
              </w:rPr>
              <w:t>0</w:t>
            </w:r>
            <w:r>
              <w:rPr>
                <w:rFonts w:ascii="Times New Roman" w:eastAsia="宋体" w:hAnsi="Times New Roman" w:cs="Times New Roman" w:hint="eastAsia"/>
                <w:szCs w:val="21"/>
              </w:rPr>
              <w:t>）</w:t>
            </w:r>
          </w:p>
        </w:tc>
        <w:tc>
          <w:tcPr>
            <w:tcW w:w="1216" w:type="dxa"/>
            <w:tcBorders>
              <w:top w:val="single" w:sz="4" w:space="0" w:color="auto"/>
              <w:left w:val="nil"/>
              <w:bottom w:val="single" w:sz="4" w:space="0" w:color="auto"/>
              <w:right w:val="single" w:sz="4" w:space="0" w:color="auto"/>
            </w:tcBorders>
          </w:tcPr>
          <w:p w:rsidR="0002465D" w:rsidRDefault="0002465D">
            <w:pPr>
              <w:jc w:val="center"/>
              <w:rPr>
                <w:rFonts w:ascii="Times New Roman" w:eastAsia="宋体" w:hAnsi="Times New Roman" w:cs="Times New Roman"/>
                <w:szCs w:val="21"/>
              </w:rPr>
            </w:pPr>
          </w:p>
        </w:tc>
        <w:tc>
          <w:tcPr>
            <w:tcW w:w="1164" w:type="dxa"/>
            <w:tcBorders>
              <w:top w:val="single" w:sz="4" w:space="0" w:color="auto"/>
              <w:left w:val="nil"/>
              <w:bottom w:val="single" w:sz="4" w:space="0" w:color="auto"/>
              <w:right w:val="single" w:sz="4" w:space="0" w:color="auto"/>
            </w:tcBorders>
          </w:tcPr>
          <w:p w:rsidR="0002465D" w:rsidRDefault="0002465D">
            <w:pPr>
              <w:jc w:val="center"/>
              <w:rPr>
                <w:rFonts w:ascii="Times New Roman" w:eastAsia="宋体" w:hAnsi="Times New Roman" w:cs="Times New Roman"/>
                <w:szCs w:val="21"/>
              </w:rPr>
            </w:pPr>
          </w:p>
        </w:tc>
        <w:tc>
          <w:tcPr>
            <w:tcW w:w="1164" w:type="dxa"/>
            <w:tcBorders>
              <w:top w:val="single" w:sz="4" w:space="0" w:color="auto"/>
              <w:left w:val="nil"/>
              <w:bottom w:val="single" w:sz="4" w:space="0" w:color="auto"/>
              <w:right w:val="single" w:sz="4" w:space="0" w:color="auto"/>
            </w:tcBorders>
            <w:vAlign w:val="center"/>
          </w:tcPr>
          <w:p w:rsidR="0002465D" w:rsidRDefault="0002465D">
            <w:pPr>
              <w:jc w:val="center"/>
              <w:rPr>
                <w:rFonts w:ascii="Times New Roman" w:eastAsia="宋体" w:hAnsi="Times New Roman" w:cs="Times New Roman"/>
                <w:szCs w:val="21"/>
              </w:rPr>
            </w:pPr>
          </w:p>
        </w:tc>
        <w:tc>
          <w:tcPr>
            <w:tcW w:w="1254" w:type="dxa"/>
            <w:tcBorders>
              <w:top w:val="single" w:sz="4" w:space="0" w:color="auto"/>
              <w:left w:val="nil"/>
              <w:bottom w:val="single" w:sz="4" w:space="0" w:color="auto"/>
              <w:right w:val="single" w:sz="4" w:space="0" w:color="auto"/>
            </w:tcBorders>
            <w:vAlign w:val="center"/>
          </w:tcPr>
          <w:p w:rsidR="0002465D" w:rsidRDefault="0002465D">
            <w:pPr>
              <w:jc w:val="center"/>
              <w:rPr>
                <w:rFonts w:ascii="Times New Roman" w:eastAsia="宋体" w:hAnsi="Times New Roman" w:cs="Times New Roman"/>
                <w:szCs w:val="21"/>
              </w:rPr>
            </w:pPr>
          </w:p>
        </w:tc>
      </w:tr>
      <w:tr w:rsidR="0002465D">
        <w:trPr>
          <w:trHeight w:val="417"/>
        </w:trPr>
        <w:tc>
          <w:tcPr>
            <w:tcW w:w="1237" w:type="dxa"/>
            <w:vMerge w:val="restart"/>
            <w:tcBorders>
              <w:top w:val="nil"/>
              <w:left w:val="single" w:sz="4" w:space="0" w:color="auto"/>
              <w:bottom w:val="single" w:sz="4" w:space="0" w:color="auto"/>
              <w:right w:val="single" w:sz="4" w:space="0" w:color="auto"/>
            </w:tcBorders>
            <w:vAlign w:val="center"/>
          </w:tcPr>
          <w:p w:rsidR="0002465D" w:rsidRDefault="001346FC">
            <w:pPr>
              <w:jc w:val="center"/>
              <w:rPr>
                <w:rFonts w:ascii="Times New Roman" w:eastAsia="宋体" w:hAnsi="Times New Roman" w:cs="Times New Roman"/>
                <w:szCs w:val="21"/>
              </w:rPr>
            </w:pPr>
            <w:r>
              <w:rPr>
                <w:rFonts w:ascii="Times New Roman" w:eastAsia="宋体" w:hAnsi="Times New Roman" w:cs="Times New Roman" w:hint="eastAsia"/>
                <w:szCs w:val="21"/>
              </w:rPr>
              <w:t>商务、技术部分</w:t>
            </w:r>
          </w:p>
        </w:tc>
        <w:tc>
          <w:tcPr>
            <w:tcW w:w="1467" w:type="dxa"/>
            <w:tcBorders>
              <w:top w:val="single" w:sz="4" w:space="0" w:color="auto"/>
              <w:left w:val="nil"/>
              <w:bottom w:val="single" w:sz="4" w:space="0" w:color="auto"/>
              <w:right w:val="single" w:sz="4" w:space="0" w:color="auto"/>
            </w:tcBorders>
            <w:vAlign w:val="center"/>
          </w:tcPr>
          <w:p w:rsidR="0002465D" w:rsidRDefault="001346FC">
            <w:pPr>
              <w:jc w:val="center"/>
              <w:rPr>
                <w:rFonts w:ascii="Times New Roman" w:eastAsia="宋体" w:hAnsi="Times New Roman" w:cs="Times New Roman"/>
                <w:szCs w:val="21"/>
              </w:rPr>
            </w:pPr>
            <w:r>
              <w:rPr>
                <w:rFonts w:ascii="Times New Roman" w:eastAsia="宋体" w:hAnsi="Times New Roman" w:cs="Times New Roman" w:hint="eastAsia"/>
                <w:szCs w:val="21"/>
              </w:rPr>
              <w:t>技术</w:t>
            </w:r>
          </w:p>
        </w:tc>
        <w:tc>
          <w:tcPr>
            <w:tcW w:w="1172" w:type="dxa"/>
            <w:tcBorders>
              <w:top w:val="single" w:sz="4" w:space="0" w:color="auto"/>
              <w:left w:val="nil"/>
              <w:bottom w:val="single" w:sz="4" w:space="0" w:color="auto"/>
              <w:right w:val="single" w:sz="4" w:space="0" w:color="auto"/>
            </w:tcBorders>
            <w:vAlign w:val="center"/>
          </w:tcPr>
          <w:p w:rsidR="0002465D" w:rsidRDefault="001346FC">
            <w:pPr>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4</w:t>
            </w:r>
            <w:r>
              <w:rPr>
                <w:rFonts w:ascii="Times New Roman" w:eastAsia="宋体" w:hAnsi="Times New Roman" w:cs="Times New Roman"/>
                <w:szCs w:val="21"/>
              </w:rPr>
              <w:t>5</w:t>
            </w:r>
            <w:r>
              <w:rPr>
                <w:rFonts w:ascii="Times New Roman" w:eastAsia="宋体" w:hAnsi="Times New Roman" w:cs="Times New Roman" w:hint="eastAsia"/>
                <w:szCs w:val="21"/>
              </w:rPr>
              <w:t>）</w:t>
            </w:r>
          </w:p>
        </w:tc>
        <w:tc>
          <w:tcPr>
            <w:tcW w:w="1216" w:type="dxa"/>
            <w:tcBorders>
              <w:top w:val="single" w:sz="4" w:space="0" w:color="auto"/>
              <w:left w:val="nil"/>
              <w:bottom w:val="single" w:sz="4" w:space="0" w:color="auto"/>
              <w:right w:val="single" w:sz="4" w:space="0" w:color="auto"/>
            </w:tcBorders>
          </w:tcPr>
          <w:p w:rsidR="0002465D" w:rsidRDefault="0002465D">
            <w:pPr>
              <w:jc w:val="center"/>
              <w:rPr>
                <w:rFonts w:ascii="Times New Roman" w:eastAsia="宋体" w:hAnsi="Times New Roman" w:cs="Times New Roman"/>
                <w:szCs w:val="21"/>
              </w:rPr>
            </w:pPr>
          </w:p>
        </w:tc>
        <w:tc>
          <w:tcPr>
            <w:tcW w:w="1164" w:type="dxa"/>
            <w:tcBorders>
              <w:top w:val="single" w:sz="4" w:space="0" w:color="auto"/>
              <w:left w:val="nil"/>
              <w:bottom w:val="single" w:sz="4" w:space="0" w:color="auto"/>
              <w:right w:val="single" w:sz="4" w:space="0" w:color="auto"/>
            </w:tcBorders>
          </w:tcPr>
          <w:p w:rsidR="0002465D" w:rsidRDefault="0002465D">
            <w:pPr>
              <w:jc w:val="center"/>
              <w:rPr>
                <w:rFonts w:ascii="Times New Roman" w:eastAsia="宋体" w:hAnsi="Times New Roman" w:cs="Times New Roman"/>
                <w:szCs w:val="21"/>
              </w:rPr>
            </w:pPr>
          </w:p>
        </w:tc>
        <w:tc>
          <w:tcPr>
            <w:tcW w:w="1164" w:type="dxa"/>
            <w:tcBorders>
              <w:top w:val="single" w:sz="4" w:space="0" w:color="auto"/>
              <w:left w:val="nil"/>
              <w:bottom w:val="single" w:sz="4" w:space="0" w:color="auto"/>
              <w:right w:val="single" w:sz="4" w:space="0" w:color="auto"/>
            </w:tcBorders>
            <w:vAlign w:val="center"/>
          </w:tcPr>
          <w:p w:rsidR="0002465D" w:rsidRDefault="0002465D">
            <w:pPr>
              <w:jc w:val="center"/>
              <w:rPr>
                <w:rFonts w:ascii="Times New Roman" w:eastAsia="宋体" w:hAnsi="Times New Roman" w:cs="Times New Roman"/>
                <w:szCs w:val="21"/>
              </w:rPr>
            </w:pPr>
          </w:p>
        </w:tc>
        <w:tc>
          <w:tcPr>
            <w:tcW w:w="1254" w:type="dxa"/>
            <w:tcBorders>
              <w:top w:val="single" w:sz="4" w:space="0" w:color="auto"/>
              <w:left w:val="nil"/>
              <w:bottom w:val="single" w:sz="4" w:space="0" w:color="auto"/>
              <w:right w:val="single" w:sz="4" w:space="0" w:color="auto"/>
            </w:tcBorders>
            <w:vAlign w:val="center"/>
          </w:tcPr>
          <w:p w:rsidR="0002465D" w:rsidRDefault="0002465D">
            <w:pPr>
              <w:jc w:val="center"/>
              <w:rPr>
                <w:rFonts w:ascii="Times New Roman" w:eastAsia="宋体" w:hAnsi="Times New Roman" w:cs="Times New Roman"/>
                <w:szCs w:val="21"/>
              </w:rPr>
            </w:pPr>
          </w:p>
        </w:tc>
      </w:tr>
      <w:tr w:rsidR="0002465D">
        <w:trPr>
          <w:trHeight w:val="192"/>
        </w:trPr>
        <w:tc>
          <w:tcPr>
            <w:tcW w:w="1237" w:type="dxa"/>
            <w:vMerge/>
            <w:tcBorders>
              <w:top w:val="nil"/>
              <w:left w:val="single" w:sz="4" w:space="0" w:color="auto"/>
              <w:bottom w:val="single" w:sz="4" w:space="0" w:color="auto"/>
              <w:right w:val="single" w:sz="4" w:space="0" w:color="auto"/>
            </w:tcBorders>
            <w:vAlign w:val="center"/>
          </w:tcPr>
          <w:p w:rsidR="0002465D" w:rsidRDefault="0002465D">
            <w:pPr>
              <w:widowControl/>
              <w:jc w:val="left"/>
              <w:rPr>
                <w:rFonts w:ascii="Times New Roman" w:eastAsia="宋体" w:hAnsi="Times New Roman" w:cs="Times New Roman"/>
                <w:szCs w:val="21"/>
              </w:rPr>
            </w:pPr>
          </w:p>
        </w:tc>
        <w:tc>
          <w:tcPr>
            <w:tcW w:w="1467" w:type="dxa"/>
            <w:tcBorders>
              <w:top w:val="single" w:sz="4" w:space="0" w:color="auto"/>
              <w:left w:val="nil"/>
              <w:bottom w:val="single" w:sz="4" w:space="0" w:color="auto"/>
              <w:right w:val="single" w:sz="4" w:space="0" w:color="auto"/>
            </w:tcBorders>
            <w:vAlign w:val="center"/>
          </w:tcPr>
          <w:p w:rsidR="0002465D" w:rsidRDefault="001346FC">
            <w:pPr>
              <w:jc w:val="center"/>
              <w:rPr>
                <w:rFonts w:ascii="Times New Roman" w:eastAsia="宋体" w:hAnsi="Times New Roman" w:cs="Times New Roman"/>
                <w:szCs w:val="21"/>
              </w:rPr>
            </w:pPr>
            <w:r>
              <w:rPr>
                <w:rFonts w:ascii="Times New Roman" w:eastAsia="宋体" w:hAnsi="Times New Roman" w:cs="Times New Roman" w:hint="eastAsia"/>
                <w:szCs w:val="21"/>
              </w:rPr>
              <w:t>商务</w:t>
            </w:r>
          </w:p>
        </w:tc>
        <w:tc>
          <w:tcPr>
            <w:tcW w:w="1172" w:type="dxa"/>
            <w:tcBorders>
              <w:top w:val="single" w:sz="4" w:space="0" w:color="auto"/>
              <w:left w:val="nil"/>
              <w:bottom w:val="single" w:sz="4" w:space="0" w:color="auto"/>
              <w:right w:val="single" w:sz="4" w:space="0" w:color="auto"/>
            </w:tcBorders>
            <w:vAlign w:val="center"/>
          </w:tcPr>
          <w:p w:rsidR="0002465D" w:rsidRDefault="001346FC">
            <w:pPr>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25</w:t>
            </w:r>
            <w:r>
              <w:rPr>
                <w:rFonts w:ascii="Times New Roman" w:eastAsia="宋体" w:hAnsi="Times New Roman" w:cs="Times New Roman" w:hint="eastAsia"/>
                <w:szCs w:val="21"/>
              </w:rPr>
              <w:t>）</w:t>
            </w:r>
          </w:p>
        </w:tc>
        <w:tc>
          <w:tcPr>
            <w:tcW w:w="1216" w:type="dxa"/>
            <w:tcBorders>
              <w:top w:val="single" w:sz="4" w:space="0" w:color="auto"/>
              <w:left w:val="nil"/>
              <w:bottom w:val="single" w:sz="4" w:space="0" w:color="auto"/>
              <w:right w:val="single" w:sz="4" w:space="0" w:color="auto"/>
            </w:tcBorders>
          </w:tcPr>
          <w:p w:rsidR="0002465D" w:rsidRDefault="0002465D">
            <w:pPr>
              <w:jc w:val="center"/>
              <w:rPr>
                <w:rFonts w:ascii="Times New Roman" w:eastAsia="宋体" w:hAnsi="Times New Roman" w:cs="Times New Roman"/>
                <w:szCs w:val="21"/>
              </w:rPr>
            </w:pPr>
          </w:p>
        </w:tc>
        <w:tc>
          <w:tcPr>
            <w:tcW w:w="1164" w:type="dxa"/>
            <w:tcBorders>
              <w:top w:val="single" w:sz="4" w:space="0" w:color="auto"/>
              <w:left w:val="nil"/>
              <w:bottom w:val="single" w:sz="4" w:space="0" w:color="auto"/>
              <w:right w:val="single" w:sz="4" w:space="0" w:color="auto"/>
            </w:tcBorders>
          </w:tcPr>
          <w:p w:rsidR="0002465D" w:rsidRDefault="0002465D">
            <w:pPr>
              <w:jc w:val="center"/>
              <w:rPr>
                <w:rFonts w:ascii="Times New Roman" w:eastAsia="宋体" w:hAnsi="Times New Roman" w:cs="Times New Roman"/>
                <w:szCs w:val="21"/>
              </w:rPr>
            </w:pPr>
          </w:p>
        </w:tc>
        <w:tc>
          <w:tcPr>
            <w:tcW w:w="1164" w:type="dxa"/>
            <w:tcBorders>
              <w:top w:val="single" w:sz="4" w:space="0" w:color="auto"/>
              <w:left w:val="nil"/>
              <w:bottom w:val="single" w:sz="4" w:space="0" w:color="auto"/>
              <w:right w:val="single" w:sz="4" w:space="0" w:color="auto"/>
            </w:tcBorders>
            <w:vAlign w:val="center"/>
          </w:tcPr>
          <w:p w:rsidR="0002465D" w:rsidRDefault="0002465D">
            <w:pPr>
              <w:jc w:val="center"/>
              <w:rPr>
                <w:rFonts w:ascii="Times New Roman" w:eastAsia="宋体" w:hAnsi="Times New Roman" w:cs="Times New Roman"/>
                <w:szCs w:val="21"/>
              </w:rPr>
            </w:pPr>
          </w:p>
        </w:tc>
        <w:tc>
          <w:tcPr>
            <w:tcW w:w="1254" w:type="dxa"/>
            <w:tcBorders>
              <w:top w:val="single" w:sz="4" w:space="0" w:color="auto"/>
              <w:left w:val="nil"/>
              <w:bottom w:val="single" w:sz="4" w:space="0" w:color="auto"/>
              <w:right w:val="single" w:sz="4" w:space="0" w:color="auto"/>
            </w:tcBorders>
            <w:vAlign w:val="center"/>
          </w:tcPr>
          <w:p w:rsidR="0002465D" w:rsidRDefault="0002465D">
            <w:pPr>
              <w:jc w:val="center"/>
              <w:rPr>
                <w:rFonts w:ascii="Times New Roman" w:eastAsia="宋体" w:hAnsi="Times New Roman" w:cs="Times New Roman"/>
                <w:szCs w:val="21"/>
              </w:rPr>
            </w:pPr>
          </w:p>
        </w:tc>
      </w:tr>
      <w:tr w:rsidR="0002465D">
        <w:trPr>
          <w:trHeight w:val="417"/>
        </w:trPr>
        <w:tc>
          <w:tcPr>
            <w:tcW w:w="2704" w:type="dxa"/>
            <w:gridSpan w:val="2"/>
            <w:tcBorders>
              <w:top w:val="single" w:sz="4" w:space="0" w:color="auto"/>
              <w:left w:val="single" w:sz="4" w:space="0" w:color="auto"/>
              <w:bottom w:val="single" w:sz="4" w:space="0" w:color="auto"/>
              <w:right w:val="single" w:sz="4" w:space="0" w:color="auto"/>
            </w:tcBorders>
            <w:vAlign w:val="center"/>
          </w:tcPr>
          <w:p w:rsidR="0002465D" w:rsidRDefault="001346FC">
            <w:pPr>
              <w:jc w:val="center"/>
              <w:rPr>
                <w:rFonts w:ascii="Times New Roman" w:eastAsia="宋体" w:hAnsi="Times New Roman" w:cs="Times New Roman"/>
                <w:szCs w:val="21"/>
              </w:rPr>
            </w:pPr>
            <w:r>
              <w:rPr>
                <w:rFonts w:ascii="Times New Roman" w:eastAsia="宋体" w:hAnsi="Times New Roman" w:cs="Times New Roman" w:hint="eastAsia"/>
                <w:szCs w:val="21"/>
              </w:rPr>
              <w:t>总分</w:t>
            </w:r>
          </w:p>
        </w:tc>
        <w:tc>
          <w:tcPr>
            <w:tcW w:w="1172" w:type="dxa"/>
            <w:tcBorders>
              <w:top w:val="single" w:sz="4" w:space="0" w:color="auto"/>
              <w:left w:val="nil"/>
              <w:bottom w:val="single" w:sz="4" w:space="0" w:color="auto"/>
              <w:right w:val="single" w:sz="4" w:space="0" w:color="auto"/>
            </w:tcBorders>
            <w:vAlign w:val="center"/>
          </w:tcPr>
          <w:p w:rsidR="0002465D" w:rsidRDefault="001346FC">
            <w:pPr>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100</w:t>
            </w:r>
            <w:r>
              <w:rPr>
                <w:rFonts w:ascii="Times New Roman" w:eastAsia="宋体" w:hAnsi="Times New Roman" w:cs="Times New Roman" w:hint="eastAsia"/>
                <w:szCs w:val="21"/>
              </w:rPr>
              <w:t>）</w:t>
            </w:r>
          </w:p>
        </w:tc>
        <w:tc>
          <w:tcPr>
            <w:tcW w:w="1216" w:type="dxa"/>
            <w:tcBorders>
              <w:top w:val="single" w:sz="4" w:space="0" w:color="auto"/>
              <w:left w:val="nil"/>
              <w:bottom w:val="single" w:sz="4" w:space="0" w:color="auto"/>
              <w:right w:val="single" w:sz="4" w:space="0" w:color="auto"/>
            </w:tcBorders>
            <w:vAlign w:val="center"/>
          </w:tcPr>
          <w:p w:rsidR="0002465D" w:rsidRDefault="0002465D">
            <w:pPr>
              <w:jc w:val="center"/>
              <w:rPr>
                <w:rFonts w:ascii="Times New Roman" w:eastAsia="宋体" w:hAnsi="Times New Roman" w:cs="Times New Roman"/>
                <w:szCs w:val="21"/>
              </w:rPr>
            </w:pPr>
          </w:p>
        </w:tc>
        <w:tc>
          <w:tcPr>
            <w:tcW w:w="1164" w:type="dxa"/>
            <w:tcBorders>
              <w:top w:val="single" w:sz="4" w:space="0" w:color="auto"/>
              <w:left w:val="nil"/>
              <w:bottom w:val="single" w:sz="4" w:space="0" w:color="auto"/>
              <w:right w:val="single" w:sz="4" w:space="0" w:color="auto"/>
            </w:tcBorders>
          </w:tcPr>
          <w:p w:rsidR="0002465D" w:rsidRDefault="0002465D">
            <w:pPr>
              <w:jc w:val="center"/>
              <w:rPr>
                <w:rFonts w:ascii="Times New Roman" w:eastAsia="宋体" w:hAnsi="Times New Roman" w:cs="Times New Roman"/>
                <w:szCs w:val="21"/>
              </w:rPr>
            </w:pPr>
          </w:p>
        </w:tc>
        <w:tc>
          <w:tcPr>
            <w:tcW w:w="1164" w:type="dxa"/>
            <w:tcBorders>
              <w:top w:val="single" w:sz="4" w:space="0" w:color="auto"/>
              <w:left w:val="nil"/>
              <w:bottom w:val="single" w:sz="4" w:space="0" w:color="auto"/>
              <w:right w:val="single" w:sz="4" w:space="0" w:color="auto"/>
            </w:tcBorders>
          </w:tcPr>
          <w:p w:rsidR="0002465D" w:rsidRDefault="0002465D">
            <w:pPr>
              <w:jc w:val="center"/>
              <w:rPr>
                <w:rFonts w:ascii="Times New Roman" w:eastAsia="宋体" w:hAnsi="Times New Roman" w:cs="Times New Roman"/>
                <w:szCs w:val="21"/>
              </w:rPr>
            </w:pPr>
          </w:p>
        </w:tc>
        <w:tc>
          <w:tcPr>
            <w:tcW w:w="1254" w:type="dxa"/>
            <w:tcBorders>
              <w:top w:val="single" w:sz="4" w:space="0" w:color="auto"/>
              <w:left w:val="nil"/>
              <w:bottom w:val="single" w:sz="4" w:space="0" w:color="auto"/>
              <w:right w:val="single" w:sz="4" w:space="0" w:color="auto"/>
            </w:tcBorders>
            <w:vAlign w:val="center"/>
          </w:tcPr>
          <w:p w:rsidR="0002465D" w:rsidRDefault="0002465D">
            <w:pPr>
              <w:jc w:val="center"/>
              <w:rPr>
                <w:rFonts w:ascii="Times New Roman" w:eastAsia="宋体" w:hAnsi="Times New Roman" w:cs="Times New Roman"/>
                <w:szCs w:val="21"/>
              </w:rPr>
            </w:pPr>
          </w:p>
        </w:tc>
      </w:tr>
    </w:tbl>
    <w:p w:rsidR="0002465D" w:rsidRDefault="001346FC">
      <w:pPr>
        <w:spacing w:line="440" w:lineRule="exact"/>
        <w:jc w:val="left"/>
        <w:rPr>
          <w:rFonts w:ascii="仿宋_GB2312" w:eastAsia="宋体" w:hAnsi="宋体" w:cs="Times New Roman"/>
          <w:color w:val="000000"/>
          <w:sz w:val="24"/>
          <w:szCs w:val="24"/>
        </w:rPr>
      </w:pPr>
      <w:r>
        <w:rPr>
          <w:rFonts w:ascii="仿宋_GB2312" w:eastAsia="宋体" w:hAnsi="宋体" w:cs="Times New Roman"/>
          <w:color w:val="000000"/>
          <w:sz w:val="24"/>
          <w:szCs w:val="24"/>
        </w:rPr>
        <w:t xml:space="preserve">     </w:t>
      </w:r>
      <w:r>
        <w:rPr>
          <w:rFonts w:ascii="仿宋_GB2312" w:eastAsia="宋体" w:hAnsi="宋体" w:cs="Times New Roman"/>
          <w:color w:val="000000"/>
          <w:sz w:val="24"/>
          <w:szCs w:val="24"/>
        </w:rPr>
        <w:t>综合总得分＝商务得分＋技术得分＋价格得分</w:t>
      </w:r>
    </w:p>
    <w:p w:rsidR="0002465D" w:rsidRDefault="001346FC">
      <w:pPr>
        <w:spacing w:line="440" w:lineRule="exact"/>
        <w:jc w:val="left"/>
        <w:rPr>
          <w:rFonts w:ascii="仿宋_GB2312" w:eastAsia="宋体" w:hAnsi="宋体" w:cs="Times New Roman"/>
          <w:color w:val="000000"/>
          <w:sz w:val="24"/>
          <w:szCs w:val="24"/>
        </w:rPr>
      </w:pPr>
      <w:r>
        <w:rPr>
          <w:rFonts w:ascii="仿宋_GB2312" w:eastAsia="宋体" w:hAnsi="宋体" w:cs="Times New Roman"/>
          <w:color w:val="000000"/>
          <w:sz w:val="24"/>
          <w:szCs w:val="24"/>
        </w:rPr>
        <w:t>(</w:t>
      </w:r>
      <w:r>
        <w:rPr>
          <w:rFonts w:ascii="仿宋_GB2312" w:eastAsia="宋体" w:hAnsi="宋体" w:cs="Times New Roman"/>
          <w:color w:val="000000"/>
          <w:sz w:val="24"/>
          <w:szCs w:val="24"/>
        </w:rPr>
        <w:t>去掉商务、技术得分中一个最高分和一个最低分取其算术平均值</w:t>
      </w:r>
      <w:r>
        <w:rPr>
          <w:rFonts w:ascii="仿宋_GB2312" w:eastAsia="宋体" w:hAnsi="宋体" w:cs="Times New Roman"/>
          <w:color w:val="000000"/>
          <w:sz w:val="24"/>
          <w:szCs w:val="24"/>
        </w:rPr>
        <w:t>)</w:t>
      </w:r>
    </w:p>
    <w:p w:rsidR="0002465D" w:rsidRDefault="001346FC">
      <w:pPr>
        <w:spacing w:line="440" w:lineRule="exact"/>
        <w:jc w:val="left"/>
        <w:rPr>
          <w:rFonts w:ascii="仿宋_GB2312" w:eastAsia="宋体" w:hAnsi="宋体" w:cs="Times New Roman"/>
          <w:color w:val="000000"/>
          <w:sz w:val="24"/>
          <w:szCs w:val="24"/>
        </w:rPr>
      </w:pPr>
      <w:r>
        <w:rPr>
          <w:rFonts w:ascii="仿宋_GB2312" w:eastAsia="宋体" w:hAnsi="宋体" w:cs="Times New Roman"/>
          <w:color w:val="000000"/>
          <w:sz w:val="24"/>
          <w:szCs w:val="24"/>
        </w:rPr>
        <w:t xml:space="preserve"> </w:t>
      </w:r>
    </w:p>
    <w:p w:rsidR="0002465D" w:rsidRDefault="0002465D">
      <w:pPr>
        <w:spacing w:line="440" w:lineRule="exact"/>
        <w:rPr>
          <w:rFonts w:ascii="仿宋_GB2312" w:eastAsia="宋体" w:hAnsi="Times New Roman" w:cs="Times New Roman"/>
          <w:b/>
          <w:bCs/>
          <w:color w:val="000000"/>
          <w:sz w:val="24"/>
          <w:szCs w:val="24"/>
        </w:rPr>
      </w:pPr>
    </w:p>
    <w:p w:rsidR="0002465D" w:rsidRDefault="0002465D">
      <w:pPr>
        <w:spacing w:line="440" w:lineRule="exact"/>
        <w:rPr>
          <w:rFonts w:ascii="仿宋_GB2312" w:eastAsia="宋体" w:hAnsi="Times New Roman" w:cs="Times New Roman"/>
          <w:b/>
          <w:bCs/>
          <w:color w:val="000000"/>
          <w:sz w:val="24"/>
          <w:szCs w:val="24"/>
        </w:rPr>
      </w:pPr>
    </w:p>
    <w:p w:rsidR="0002465D" w:rsidRDefault="0002465D">
      <w:pPr>
        <w:spacing w:line="440" w:lineRule="exact"/>
        <w:rPr>
          <w:rFonts w:ascii="仿宋_GB2312" w:eastAsia="宋体" w:hAnsi="Times New Roman" w:cs="Times New Roman"/>
          <w:b/>
          <w:bCs/>
          <w:color w:val="000000"/>
          <w:sz w:val="24"/>
          <w:szCs w:val="24"/>
        </w:rPr>
      </w:pPr>
    </w:p>
    <w:p w:rsidR="0002465D" w:rsidRDefault="0002465D">
      <w:pPr>
        <w:spacing w:line="440" w:lineRule="exact"/>
        <w:rPr>
          <w:rFonts w:ascii="仿宋_GB2312" w:eastAsia="宋体" w:hAnsi="Times New Roman" w:cs="Times New Roman"/>
          <w:b/>
          <w:bCs/>
          <w:color w:val="000000"/>
          <w:sz w:val="24"/>
          <w:szCs w:val="24"/>
        </w:rPr>
      </w:pPr>
    </w:p>
    <w:p w:rsidR="0002465D" w:rsidRDefault="0002465D">
      <w:pPr>
        <w:spacing w:line="440" w:lineRule="exact"/>
        <w:rPr>
          <w:rFonts w:ascii="仿宋_GB2312" w:eastAsia="宋体" w:hAnsi="Times New Roman" w:cs="Times New Roman"/>
          <w:b/>
          <w:bCs/>
          <w:color w:val="000000"/>
          <w:sz w:val="24"/>
          <w:szCs w:val="24"/>
        </w:rPr>
      </w:pPr>
    </w:p>
    <w:p w:rsidR="0002465D" w:rsidRDefault="0002465D">
      <w:pPr>
        <w:spacing w:line="440" w:lineRule="exact"/>
        <w:rPr>
          <w:rFonts w:ascii="仿宋_GB2312" w:eastAsia="宋体" w:hAnsi="Times New Roman" w:cs="Times New Roman"/>
          <w:b/>
          <w:bCs/>
          <w:color w:val="000000"/>
          <w:sz w:val="24"/>
          <w:szCs w:val="24"/>
        </w:rPr>
      </w:pPr>
    </w:p>
    <w:p w:rsidR="0002465D" w:rsidRDefault="0002465D">
      <w:pPr>
        <w:spacing w:line="440" w:lineRule="exact"/>
        <w:rPr>
          <w:rFonts w:ascii="仿宋_GB2312" w:eastAsia="宋体" w:hAnsi="Times New Roman" w:cs="Times New Roman"/>
          <w:b/>
          <w:bCs/>
          <w:color w:val="000000"/>
          <w:sz w:val="24"/>
          <w:szCs w:val="24"/>
        </w:rPr>
      </w:pPr>
    </w:p>
    <w:p w:rsidR="0002465D" w:rsidRDefault="0002465D">
      <w:pPr>
        <w:spacing w:line="440" w:lineRule="exact"/>
        <w:rPr>
          <w:rFonts w:ascii="仿宋_GB2312" w:eastAsia="宋体" w:hAnsi="Times New Roman" w:cs="Times New Roman"/>
          <w:b/>
          <w:bCs/>
          <w:color w:val="000000"/>
          <w:sz w:val="24"/>
          <w:szCs w:val="24"/>
        </w:rPr>
      </w:pPr>
    </w:p>
    <w:p w:rsidR="0002465D" w:rsidRDefault="0002465D">
      <w:pPr>
        <w:spacing w:line="440" w:lineRule="exact"/>
        <w:rPr>
          <w:rFonts w:ascii="仿宋_GB2312" w:eastAsia="宋体" w:hAnsi="Times New Roman" w:cs="Times New Roman"/>
          <w:b/>
          <w:bCs/>
          <w:color w:val="000000"/>
          <w:sz w:val="24"/>
          <w:szCs w:val="24"/>
        </w:rPr>
      </w:pPr>
    </w:p>
    <w:p w:rsidR="0002465D" w:rsidRDefault="0002465D">
      <w:pPr>
        <w:spacing w:line="440" w:lineRule="exact"/>
        <w:rPr>
          <w:rFonts w:ascii="仿宋_GB2312" w:eastAsia="宋体" w:hAnsi="Times New Roman" w:cs="Times New Roman"/>
          <w:b/>
          <w:bCs/>
          <w:color w:val="000000"/>
          <w:sz w:val="24"/>
          <w:szCs w:val="24"/>
        </w:rPr>
      </w:pPr>
    </w:p>
    <w:p w:rsidR="0002465D" w:rsidRDefault="0002465D">
      <w:pPr>
        <w:spacing w:line="440" w:lineRule="exact"/>
        <w:rPr>
          <w:rFonts w:ascii="仿宋_GB2312" w:eastAsia="宋体" w:hAnsi="Times New Roman" w:cs="Times New Roman"/>
          <w:b/>
          <w:bCs/>
          <w:color w:val="000000"/>
          <w:sz w:val="24"/>
          <w:szCs w:val="24"/>
        </w:rPr>
      </w:pPr>
    </w:p>
    <w:p w:rsidR="0002465D" w:rsidRDefault="0002465D">
      <w:pPr>
        <w:spacing w:line="440" w:lineRule="exact"/>
        <w:rPr>
          <w:rFonts w:ascii="仿宋_GB2312" w:eastAsia="宋体" w:hAnsi="Times New Roman" w:cs="Times New Roman"/>
          <w:b/>
          <w:bCs/>
          <w:color w:val="000000"/>
          <w:sz w:val="24"/>
          <w:szCs w:val="24"/>
        </w:rPr>
      </w:pPr>
    </w:p>
    <w:p w:rsidR="0002465D" w:rsidRDefault="0002465D">
      <w:pPr>
        <w:spacing w:line="440" w:lineRule="exact"/>
        <w:rPr>
          <w:rFonts w:ascii="仿宋_GB2312" w:eastAsia="宋体" w:hAnsi="Times New Roman" w:cs="Times New Roman"/>
          <w:b/>
          <w:bCs/>
          <w:color w:val="000000"/>
          <w:sz w:val="24"/>
          <w:szCs w:val="24"/>
        </w:rPr>
      </w:pPr>
    </w:p>
    <w:p w:rsidR="0002465D" w:rsidRDefault="0002465D">
      <w:pPr>
        <w:spacing w:line="440" w:lineRule="exact"/>
        <w:rPr>
          <w:rFonts w:ascii="仿宋_GB2312" w:eastAsia="宋体" w:hAnsi="Times New Roman" w:cs="Times New Roman"/>
          <w:b/>
          <w:bCs/>
          <w:color w:val="000000"/>
          <w:sz w:val="24"/>
          <w:szCs w:val="24"/>
        </w:rPr>
      </w:pPr>
    </w:p>
    <w:p w:rsidR="0002465D" w:rsidRDefault="0002465D">
      <w:pPr>
        <w:spacing w:line="440" w:lineRule="exact"/>
        <w:rPr>
          <w:rFonts w:ascii="仿宋_GB2312" w:eastAsia="宋体" w:hAnsi="Times New Roman" w:cs="Times New Roman"/>
          <w:b/>
          <w:bCs/>
          <w:color w:val="000000"/>
          <w:sz w:val="24"/>
          <w:szCs w:val="24"/>
        </w:rPr>
      </w:pPr>
    </w:p>
    <w:p w:rsidR="0002465D" w:rsidRDefault="0002465D">
      <w:pPr>
        <w:spacing w:line="440" w:lineRule="exact"/>
        <w:rPr>
          <w:rFonts w:ascii="仿宋_GB2312" w:eastAsia="宋体" w:hAnsi="Times New Roman" w:cs="Times New Roman"/>
          <w:b/>
          <w:bCs/>
          <w:color w:val="000000"/>
          <w:sz w:val="24"/>
          <w:szCs w:val="24"/>
        </w:rPr>
      </w:pPr>
    </w:p>
    <w:p w:rsidR="0002465D" w:rsidRDefault="0002465D">
      <w:pPr>
        <w:spacing w:line="440" w:lineRule="exact"/>
        <w:rPr>
          <w:rFonts w:ascii="仿宋_GB2312" w:eastAsia="宋体" w:hAnsi="Times New Roman" w:cs="Times New Roman"/>
          <w:b/>
          <w:bCs/>
          <w:color w:val="000000"/>
          <w:sz w:val="24"/>
          <w:szCs w:val="24"/>
        </w:rPr>
      </w:pPr>
    </w:p>
    <w:p w:rsidR="0002465D" w:rsidRDefault="0002465D">
      <w:pPr>
        <w:spacing w:line="440" w:lineRule="exact"/>
        <w:rPr>
          <w:rFonts w:ascii="仿宋_GB2312" w:eastAsia="宋体" w:hAnsi="Times New Roman" w:cs="Times New Roman"/>
          <w:b/>
          <w:bCs/>
          <w:color w:val="000000"/>
          <w:sz w:val="24"/>
          <w:szCs w:val="24"/>
        </w:rPr>
      </w:pPr>
    </w:p>
    <w:p w:rsidR="0002465D" w:rsidRDefault="0002465D">
      <w:pPr>
        <w:spacing w:line="440" w:lineRule="exact"/>
        <w:rPr>
          <w:rFonts w:ascii="仿宋_GB2312" w:eastAsia="宋体" w:hAnsi="Times New Roman" w:cs="Times New Roman"/>
          <w:b/>
          <w:bCs/>
          <w:color w:val="000000"/>
          <w:sz w:val="24"/>
          <w:szCs w:val="24"/>
        </w:rPr>
      </w:pPr>
    </w:p>
    <w:p w:rsidR="0002465D" w:rsidRDefault="0002465D">
      <w:pPr>
        <w:spacing w:line="440" w:lineRule="exact"/>
        <w:rPr>
          <w:rFonts w:ascii="仿宋_GB2312" w:eastAsia="宋体" w:hAnsi="Times New Roman" w:cs="Times New Roman"/>
          <w:b/>
          <w:bCs/>
          <w:color w:val="000000"/>
          <w:sz w:val="24"/>
          <w:szCs w:val="24"/>
        </w:rPr>
      </w:pPr>
    </w:p>
    <w:p w:rsidR="0002465D" w:rsidRDefault="001346FC">
      <w:pPr>
        <w:spacing w:line="440" w:lineRule="exact"/>
        <w:rPr>
          <w:rFonts w:ascii="仿宋_GB2312" w:eastAsia="宋体" w:hAnsi="Times New Roman" w:cs="Times New Roman"/>
          <w:b/>
          <w:bCs/>
          <w:color w:val="000000"/>
          <w:sz w:val="24"/>
          <w:szCs w:val="24"/>
        </w:rPr>
      </w:pPr>
      <w:r>
        <w:rPr>
          <w:rFonts w:ascii="仿宋_GB2312" w:eastAsia="宋体" w:hAnsi="Times New Roman" w:cs="Times New Roman"/>
          <w:b/>
          <w:bCs/>
          <w:color w:val="000000"/>
          <w:sz w:val="24"/>
          <w:szCs w:val="24"/>
        </w:rPr>
        <w:t xml:space="preserve"> </w:t>
      </w:r>
    </w:p>
    <w:p w:rsidR="0002465D" w:rsidRDefault="001346FC">
      <w:pPr>
        <w:spacing w:line="440" w:lineRule="exact"/>
        <w:rPr>
          <w:rFonts w:ascii="仿宋_GB2312" w:eastAsia="宋体" w:hAnsi="Times New Roman" w:cs="Times New Roman"/>
          <w:b/>
          <w:bCs/>
          <w:color w:val="000000"/>
          <w:sz w:val="24"/>
          <w:szCs w:val="24"/>
        </w:rPr>
      </w:pPr>
      <w:r>
        <w:rPr>
          <w:rFonts w:ascii="仿宋_GB2312" w:eastAsia="宋体" w:hAnsi="Times New Roman" w:cs="Times New Roman"/>
          <w:b/>
          <w:bCs/>
          <w:color w:val="000000"/>
          <w:sz w:val="24"/>
          <w:szCs w:val="24"/>
        </w:rPr>
        <w:lastRenderedPageBreak/>
        <w:t>评分标准：</w:t>
      </w:r>
    </w:p>
    <w:tbl>
      <w:tblPr>
        <w:tblW w:w="10445" w:type="dxa"/>
        <w:tblInd w:w="-942" w:type="dxa"/>
        <w:tblLayout w:type="fixed"/>
        <w:tblCellMar>
          <w:left w:w="0" w:type="dxa"/>
          <w:right w:w="0" w:type="dxa"/>
        </w:tblCellMar>
        <w:tblLook w:val="04A0"/>
      </w:tblPr>
      <w:tblGrid>
        <w:gridCol w:w="906"/>
        <w:gridCol w:w="749"/>
        <w:gridCol w:w="1134"/>
        <w:gridCol w:w="441"/>
        <w:gridCol w:w="6364"/>
        <w:gridCol w:w="851"/>
      </w:tblGrid>
      <w:tr w:rsidR="00624636" w:rsidRPr="00D451B8" w:rsidTr="006B069B">
        <w:trPr>
          <w:trHeight w:val="394"/>
        </w:trPr>
        <w:tc>
          <w:tcPr>
            <w:tcW w:w="906" w:type="dxa"/>
            <w:tcBorders>
              <w:top w:val="single" w:sz="4" w:space="0" w:color="auto"/>
              <w:left w:val="single" w:sz="4" w:space="0" w:color="auto"/>
              <w:bottom w:val="single" w:sz="6" w:space="0" w:color="auto"/>
              <w:right w:val="single" w:sz="6" w:space="0" w:color="auto"/>
            </w:tcBorders>
          </w:tcPr>
          <w:p w:rsidR="00624636" w:rsidRPr="00D451B8" w:rsidRDefault="00624636">
            <w:pPr>
              <w:widowControl/>
              <w:jc w:val="center"/>
              <w:rPr>
                <w:rFonts w:ascii="Times New Roman" w:eastAsia="宋体" w:hAnsi="Times New Roman" w:cs="Times New Roman"/>
                <w:b/>
                <w:bCs/>
                <w:kern w:val="0"/>
                <w:sz w:val="18"/>
                <w:szCs w:val="18"/>
              </w:rPr>
            </w:pPr>
            <w:r w:rsidRPr="00D451B8">
              <w:rPr>
                <w:rFonts w:ascii="Times New Roman" w:eastAsia="宋体" w:hAnsi="Times New Roman" w:cs="Times New Roman" w:hint="eastAsia"/>
                <w:b/>
                <w:bCs/>
                <w:kern w:val="0"/>
                <w:sz w:val="18"/>
                <w:szCs w:val="18"/>
              </w:rPr>
              <w:t>评审内容</w:t>
            </w:r>
          </w:p>
        </w:tc>
        <w:tc>
          <w:tcPr>
            <w:tcW w:w="749" w:type="dxa"/>
            <w:tcBorders>
              <w:top w:val="single" w:sz="4" w:space="0" w:color="auto"/>
              <w:left w:val="single" w:sz="6" w:space="0" w:color="auto"/>
              <w:bottom w:val="single" w:sz="6" w:space="0" w:color="auto"/>
              <w:right w:val="single" w:sz="6" w:space="0" w:color="auto"/>
            </w:tcBorders>
            <w:vAlign w:val="center"/>
          </w:tcPr>
          <w:p w:rsidR="00624636" w:rsidRPr="00D451B8" w:rsidRDefault="00624636">
            <w:pPr>
              <w:widowControl/>
              <w:jc w:val="center"/>
              <w:rPr>
                <w:rFonts w:ascii="Times New Roman" w:eastAsia="宋体" w:hAnsi="Times New Roman" w:cs="Times New Roman"/>
                <w:b/>
                <w:bCs/>
                <w:kern w:val="0"/>
                <w:sz w:val="18"/>
                <w:szCs w:val="18"/>
              </w:rPr>
            </w:pPr>
            <w:r w:rsidRPr="00D451B8">
              <w:rPr>
                <w:rFonts w:ascii="Times New Roman" w:eastAsia="宋体" w:hAnsi="Times New Roman" w:cs="Times New Roman" w:hint="eastAsia"/>
                <w:b/>
                <w:bCs/>
                <w:kern w:val="0"/>
                <w:sz w:val="18"/>
                <w:szCs w:val="18"/>
              </w:rPr>
              <w:t>权重值</w:t>
            </w:r>
          </w:p>
        </w:tc>
        <w:tc>
          <w:tcPr>
            <w:tcW w:w="1134" w:type="dxa"/>
            <w:tcBorders>
              <w:top w:val="single" w:sz="4" w:space="0" w:color="auto"/>
              <w:left w:val="single" w:sz="6" w:space="0" w:color="auto"/>
              <w:bottom w:val="single" w:sz="6" w:space="0" w:color="auto"/>
              <w:right w:val="single" w:sz="4" w:space="0" w:color="auto"/>
            </w:tcBorders>
            <w:vAlign w:val="center"/>
          </w:tcPr>
          <w:p w:rsidR="00624636" w:rsidRPr="00D451B8" w:rsidRDefault="00624636">
            <w:pPr>
              <w:widowControl/>
              <w:spacing w:before="100" w:beforeAutospacing="1" w:after="100" w:afterAutospacing="1"/>
              <w:jc w:val="center"/>
              <w:rPr>
                <w:rFonts w:ascii="Times New Roman" w:eastAsia="宋体" w:hAnsi="Times New Roman" w:cs="Times New Roman"/>
                <w:b/>
                <w:bCs/>
                <w:kern w:val="0"/>
                <w:sz w:val="18"/>
                <w:szCs w:val="18"/>
              </w:rPr>
            </w:pPr>
            <w:r w:rsidRPr="00D451B8">
              <w:rPr>
                <w:rFonts w:ascii="Times New Roman" w:eastAsia="宋体" w:hAnsi="Times New Roman" w:cs="Times New Roman" w:hint="eastAsia"/>
                <w:b/>
                <w:bCs/>
                <w:kern w:val="0"/>
                <w:sz w:val="18"/>
                <w:szCs w:val="18"/>
              </w:rPr>
              <w:t>评审项目</w:t>
            </w:r>
          </w:p>
        </w:tc>
        <w:tc>
          <w:tcPr>
            <w:tcW w:w="441" w:type="dxa"/>
            <w:tcBorders>
              <w:top w:val="single" w:sz="4" w:space="0" w:color="auto"/>
              <w:left w:val="single" w:sz="4" w:space="0" w:color="auto"/>
              <w:bottom w:val="single" w:sz="6" w:space="0" w:color="auto"/>
              <w:right w:val="single" w:sz="6" w:space="0" w:color="auto"/>
            </w:tcBorders>
            <w:vAlign w:val="center"/>
          </w:tcPr>
          <w:p w:rsidR="00624636" w:rsidRPr="00D451B8" w:rsidRDefault="00624636">
            <w:pPr>
              <w:widowControl/>
              <w:spacing w:before="100" w:beforeAutospacing="1" w:after="100" w:afterAutospacing="1"/>
              <w:jc w:val="center"/>
              <w:rPr>
                <w:rFonts w:ascii="Times New Roman" w:eastAsia="宋体" w:hAnsi="Times New Roman" w:cs="Times New Roman"/>
                <w:b/>
                <w:bCs/>
                <w:kern w:val="0"/>
                <w:sz w:val="18"/>
                <w:szCs w:val="18"/>
              </w:rPr>
            </w:pPr>
          </w:p>
        </w:tc>
        <w:tc>
          <w:tcPr>
            <w:tcW w:w="6364" w:type="dxa"/>
            <w:tcBorders>
              <w:top w:val="single" w:sz="4" w:space="0" w:color="auto"/>
              <w:left w:val="single" w:sz="6" w:space="0" w:color="auto"/>
              <w:bottom w:val="single" w:sz="6" w:space="0" w:color="auto"/>
              <w:right w:val="single" w:sz="6" w:space="0" w:color="auto"/>
            </w:tcBorders>
            <w:vAlign w:val="center"/>
          </w:tcPr>
          <w:p w:rsidR="00624636" w:rsidRPr="00D451B8" w:rsidRDefault="00624636">
            <w:pPr>
              <w:widowControl/>
              <w:spacing w:before="100" w:beforeAutospacing="1" w:after="100" w:afterAutospacing="1"/>
              <w:jc w:val="center"/>
              <w:rPr>
                <w:rFonts w:ascii="Times New Roman" w:eastAsia="宋体" w:hAnsi="Times New Roman" w:cs="Times New Roman"/>
                <w:b/>
                <w:bCs/>
                <w:kern w:val="0"/>
                <w:sz w:val="18"/>
                <w:szCs w:val="18"/>
              </w:rPr>
            </w:pPr>
            <w:r w:rsidRPr="00D451B8">
              <w:rPr>
                <w:rFonts w:ascii="Times New Roman" w:eastAsia="宋体" w:hAnsi="Times New Roman" w:cs="Times New Roman" w:hint="eastAsia"/>
                <w:b/>
                <w:bCs/>
                <w:kern w:val="0"/>
                <w:sz w:val="18"/>
                <w:szCs w:val="18"/>
              </w:rPr>
              <w:t>评价标准</w:t>
            </w:r>
          </w:p>
        </w:tc>
        <w:tc>
          <w:tcPr>
            <w:tcW w:w="851" w:type="dxa"/>
            <w:tcBorders>
              <w:top w:val="single" w:sz="4" w:space="0" w:color="auto"/>
              <w:left w:val="single" w:sz="6" w:space="0" w:color="auto"/>
              <w:bottom w:val="single" w:sz="6" w:space="0" w:color="auto"/>
              <w:right w:val="single" w:sz="4" w:space="0" w:color="auto"/>
            </w:tcBorders>
            <w:vAlign w:val="center"/>
          </w:tcPr>
          <w:p w:rsidR="00624636" w:rsidRPr="00D451B8" w:rsidRDefault="00624636">
            <w:pPr>
              <w:widowControl/>
              <w:spacing w:before="100" w:beforeAutospacing="1" w:after="100" w:afterAutospacing="1"/>
              <w:jc w:val="center"/>
              <w:rPr>
                <w:rFonts w:ascii="Times New Roman" w:eastAsia="宋体" w:hAnsi="Times New Roman" w:cs="Times New Roman"/>
                <w:b/>
                <w:bCs/>
                <w:kern w:val="0"/>
                <w:sz w:val="18"/>
                <w:szCs w:val="18"/>
              </w:rPr>
            </w:pPr>
            <w:r w:rsidRPr="00D451B8">
              <w:rPr>
                <w:rFonts w:ascii="Times New Roman" w:eastAsia="宋体" w:hAnsi="Times New Roman" w:cs="Times New Roman" w:hint="eastAsia"/>
                <w:b/>
                <w:bCs/>
                <w:kern w:val="0"/>
                <w:sz w:val="18"/>
                <w:szCs w:val="18"/>
              </w:rPr>
              <w:t>分值</w:t>
            </w:r>
          </w:p>
        </w:tc>
      </w:tr>
      <w:tr w:rsidR="00624636" w:rsidRPr="00D451B8" w:rsidTr="006B069B">
        <w:trPr>
          <w:trHeight w:val="280"/>
        </w:trPr>
        <w:tc>
          <w:tcPr>
            <w:tcW w:w="906" w:type="dxa"/>
            <w:vMerge w:val="restart"/>
            <w:tcBorders>
              <w:top w:val="single" w:sz="6" w:space="0" w:color="auto"/>
              <w:left w:val="single" w:sz="4" w:space="0" w:color="auto"/>
              <w:bottom w:val="single" w:sz="6" w:space="0" w:color="auto"/>
              <w:right w:val="single" w:sz="6" w:space="0" w:color="auto"/>
            </w:tcBorders>
          </w:tcPr>
          <w:p w:rsidR="00624636" w:rsidRPr="00D451B8" w:rsidRDefault="00624636">
            <w:pPr>
              <w:spacing w:line="360" w:lineRule="exact"/>
              <w:jc w:val="center"/>
              <w:rPr>
                <w:rFonts w:asciiTheme="minorEastAsia" w:hAnsiTheme="minorEastAsia" w:cstheme="minorEastAsia"/>
                <w:b/>
                <w:bCs/>
                <w:sz w:val="18"/>
                <w:szCs w:val="18"/>
              </w:rPr>
            </w:pPr>
          </w:p>
          <w:p w:rsidR="00624636" w:rsidRPr="00D451B8" w:rsidRDefault="00624636">
            <w:pPr>
              <w:spacing w:line="360" w:lineRule="exact"/>
              <w:jc w:val="center"/>
              <w:rPr>
                <w:rFonts w:asciiTheme="minorEastAsia" w:hAnsiTheme="minorEastAsia" w:cstheme="minorEastAsia"/>
                <w:b/>
                <w:bCs/>
                <w:sz w:val="18"/>
                <w:szCs w:val="18"/>
              </w:rPr>
            </w:pPr>
          </w:p>
          <w:p w:rsidR="00624636" w:rsidRPr="00D451B8" w:rsidRDefault="00624636">
            <w:pPr>
              <w:spacing w:line="360" w:lineRule="exact"/>
              <w:jc w:val="center"/>
              <w:rPr>
                <w:rFonts w:asciiTheme="minorEastAsia" w:hAnsiTheme="minorEastAsia" w:cstheme="minorEastAsia"/>
                <w:b/>
                <w:bCs/>
                <w:sz w:val="18"/>
                <w:szCs w:val="18"/>
              </w:rPr>
            </w:pPr>
          </w:p>
          <w:p w:rsidR="00624636" w:rsidRPr="00D451B8" w:rsidRDefault="00624636">
            <w:pPr>
              <w:spacing w:line="360" w:lineRule="exact"/>
              <w:jc w:val="center"/>
              <w:rPr>
                <w:rFonts w:asciiTheme="minorEastAsia" w:hAnsiTheme="minorEastAsia" w:cstheme="minorEastAsia"/>
                <w:b/>
                <w:bCs/>
                <w:sz w:val="18"/>
                <w:szCs w:val="18"/>
              </w:rPr>
            </w:pPr>
          </w:p>
          <w:p w:rsidR="006A1466" w:rsidRPr="00D451B8" w:rsidRDefault="006A1466" w:rsidP="006A1466">
            <w:pPr>
              <w:spacing w:line="360" w:lineRule="exact"/>
              <w:ind w:firstLineChars="150" w:firstLine="316"/>
              <w:rPr>
                <w:rFonts w:asciiTheme="minorEastAsia" w:hAnsiTheme="minorEastAsia" w:cstheme="minorEastAsia"/>
                <w:b/>
                <w:bCs/>
                <w:szCs w:val="21"/>
              </w:rPr>
            </w:pPr>
            <w:r w:rsidRPr="00D451B8">
              <w:rPr>
                <w:rFonts w:asciiTheme="minorEastAsia" w:hAnsiTheme="minorEastAsia" w:cstheme="minorEastAsia" w:hint="eastAsia"/>
                <w:b/>
                <w:bCs/>
                <w:szCs w:val="21"/>
              </w:rPr>
              <w:t>商</w:t>
            </w:r>
          </w:p>
          <w:p w:rsidR="00624636" w:rsidRPr="00D451B8" w:rsidRDefault="006A1466" w:rsidP="006A1466">
            <w:pPr>
              <w:spacing w:line="360" w:lineRule="exact"/>
              <w:jc w:val="center"/>
              <w:rPr>
                <w:rFonts w:asciiTheme="minorEastAsia" w:hAnsiTheme="minorEastAsia" w:cstheme="minorEastAsia"/>
                <w:b/>
                <w:bCs/>
                <w:sz w:val="18"/>
                <w:szCs w:val="18"/>
              </w:rPr>
            </w:pPr>
            <w:r w:rsidRPr="00D451B8">
              <w:rPr>
                <w:rFonts w:asciiTheme="minorEastAsia" w:hAnsiTheme="minorEastAsia" w:cstheme="minorEastAsia" w:hint="eastAsia"/>
                <w:b/>
                <w:bCs/>
                <w:szCs w:val="21"/>
              </w:rPr>
              <w:t>务</w:t>
            </w:r>
          </w:p>
          <w:p w:rsidR="00624636" w:rsidRPr="00D451B8" w:rsidRDefault="006A1466">
            <w:pPr>
              <w:spacing w:line="360" w:lineRule="exact"/>
              <w:jc w:val="center"/>
              <w:rPr>
                <w:rFonts w:asciiTheme="minorEastAsia" w:hAnsiTheme="minorEastAsia" w:cstheme="minorEastAsia"/>
                <w:b/>
                <w:bCs/>
                <w:sz w:val="18"/>
                <w:szCs w:val="18"/>
              </w:rPr>
            </w:pPr>
            <w:r w:rsidRPr="00D451B8">
              <w:rPr>
                <w:rFonts w:asciiTheme="minorEastAsia" w:hAnsiTheme="minorEastAsia" w:cstheme="minorEastAsia" w:hint="eastAsia"/>
                <w:b/>
                <w:bCs/>
                <w:sz w:val="18"/>
                <w:szCs w:val="18"/>
              </w:rPr>
              <w:t>部</w:t>
            </w:r>
          </w:p>
          <w:p w:rsidR="00624636" w:rsidRPr="00D451B8" w:rsidRDefault="006A1466">
            <w:pPr>
              <w:spacing w:line="360" w:lineRule="exact"/>
              <w:jc w:val="center"/>
              <w:rPr>
                <w:rFonts w:asciiTheme="minorEastAsia" w:hAnsiTheme="minorEastAsia" w:cstheme="minorEastAsia"/>
                <w:b/>
                <w:bCs/>
                <w:sz w:val="18"/>
                <w:szCs w:val="18"/>
              </w:rPr>
            </w:pPr>
            <w:r w:rsidRPr="00D451B8">
              <w:rPr>
                <w:rFonts w:asciiTheme="minorEastAsia" w:hAnsiTheme="minorEastAsia" w:cstheme="minorEastAsia" w:hint="eastAsia"/>
                <w:b/>
                <w:bCs/>
                <w:sz w:val="18"/>
                <w:szCs w:val="18"/>
              </w:rPr>
              <w:t>分</w:t>
            </w:r>
          </w:p>
          <w:p w:rsidR="00624636" w:rsidRPr="00D451B8" w:rsidRDefault="00624636">
            <w:pPr>
              <w:spacing w:line="360" w:lineRule="exact"/>
              <w:jc w:val="center"/>
              <w:rPr>
                <w:rFonts w:asciiTheme="minorEastAsia" w:hAnsiTheme="minorEastAsia" w:cstheme="minorEastAsia"/>
                <w:b/>
                <w:bCs/>
                <w:sz w:val="18"/>
                <w:szCs w:val="18"/>
              </w:rPr>
            </w:pPr>
          </w:p>
          <w:p w:rsidR="00624636" w:rsidRPr="00D451B8" w:rsidRDefault="00624636">
            <w:pPr>
              <w:spacing w:line="360" w:lineRule="exact"/>
              <w:jc w:val="center"/>
              <w:rPr>
                <w:rFonts w:asciiTheme="minorEastAsia" w:hAnsiTheme="minorEastAsia" w:cstheme="minorEastAsia"/>
                <w:b/>
                <w:bCs/>
                <w:sz w:val="18"/>
                <w:szCs w:val="18"/>
              </w:rPr>
            </w:pPr>
          </w:p>
          <w:p w:rsidR="00624636" w:rsidRPr="00D451B8" w:rsidRDefault="00624636" w:rsidP="006A1466">
            <w:pPr>
              <w:spacing w:line="360" w:lineRule="exact"/>
              <w:ind w:firstLineChars="150" w:firstLine="271"/>
              <w:rPr>
                <w:rFonts w:asciiTheme="minorEastAsia" w:hAnsiTheme="minorEastAsia" w:cstheme="minorEastAsia"/>
                <w:b/>
                <w:bCs/>
                <w:sz w:val="18"/>
                <w:szCs w:val="18"/>
              </w:rPr>
            </w:pPr>
          </w:p>
        </w:tc>
        <w:tc>
          <w:tcPr>
            <w:tcW w:w="749" w:type="dxa"/>
            <w:vMerge w:val="restart"/>
            <w:tcBorders>
              <w:top w:val="single" w:sz="6" w:space="0" w:color="auto"/>
              <w:left w:val="single" w:sz="6" w:space="0" w:color="auto"/>
              <w:right w:val="single" w:sz="6" w:space="0" w:color="auto"/>
            </w:tcBorders>
            <w:vAlign w:val="center"/>
          </w:tcPr>
          <w:p w:rsidR="00624636" w:rsidRPr="00D451B8" w:rsidRDefault="00624636">
            <w:pPr>
              <w:spacing w:line="360" w:lineRule="exact"/>
              <w:jc w:val="center"/>
              <w:rPr>
                <w:rFonts w:asciiTheme="minorEastAsia" w:hAnsiTheme="minorEastAsia" w:cstheme="minorEastAsia"/>
                <w:b/>
                <w:bCs/>
                <w:sz w:val="18"/>
                <w:szCs w:val="18"/>
              </w:rPr>
            </w:pPr>
            <w:r w:rsidRPr="00D451B8">
              <w:rPr>
                <w:rFonts w:asciiTheme="minorEastAsia" w:hAnsiTheme="minorEastAsia" w:cstheme="minorEastAsia" w:hint="eastAsia"/>
                <w:b/>
                <w:bCs/>
                <w:sz w:val="18"/>
                <w:szCs w:val="18"/>
              </w:rPr>
              <w:t>技术</w:t>
            </w:r>
          </w:p>
          <w:p w:rsidR="00624636" w:rsidRPr="00D451B8" w:rsidRDefault="00624636">
            <w:pPr>
              <w:spacing w:line="360" w:lineRule="exact"/>
              <w:jc w:val="center"/>
              <w:rPr>
                <w:rFonts w:asciiTheme="minorEastAsia" w:hAnsiTheme="minorEastAsia" w:cstheme="minorEastAsia"/>
                <w:b/>
                <w:bCs/>
                <w:sz w:val="18"/>
                <w:szCs w:val="18"/>
              </w:rPr>
            </w:pPr>
            <w:r w:rsidRPr="00D451B8">
              <w:rPr>
                <w:rFonts w:asciiTheme="minorEastAsia" w:hAnsiTheme="minorEastAsia" w:cstheme="minorEastAsia" w:hint="eastAsia"/>
                <w:b/>
                <w:bCs/>
                <w:sz w:val="18"/>
                <w:szCs w:val="18"/>
              </w:rPr>
              <w:t>部分</w:t>
            </w:r>
          </w:p>
          <w:p w:rsidR="00624636" w:rsidRPr="00D451B8" w:rsidRDefault="00624636" w:rsidP="006A1466">
            <w:pPr>
              <w:spacing w:line="360" w:lineRule="exact"/>
              <w:jc w:val="center"/>
              <w:rPr>
                <w:rFonts w:asciiTheme="minorEastAsia" w:hAnsiTheme="minorEastAsia" w:cstheme="minorEastAsia"/>
                <w:b/>
                <w:bCs/>
                <w:sz w:val="18"/>
                <w:szCs w:val="18"/>
              </w:rPr>
            </w:pPr>
            <w:r w:rsidRPr="00D451B8">
              <w:rPr>
                <w:rFonts w:asciiTheme="minorEastAsia" w:hAnsiTheme="minorEastAsia" w:cstheme="minorEastAsia" w:hint="eastAsia"/>
                <w:b/>
                <w:bCs/>
                <w:sz w:val="18"/>
                <w:szCs w:val="18"/>
              </w:rPr>
              <w:t>（</w:t>
            </w:r>
            <w:r w:rsidR="006A1466" w:rsidRPr="00D451B8">
              <w:rPr>
                <w:rFonts w:asciiTheme="minorEastAsia" w:hAnsiTheme="minorEastAsia" w:cstheme="minorEastAsia" w:hint="eastAsia"/>
                <w:b/>
                <w:bCs/>
                <w:sz w:val="18"/>
                <w:szCs w:val="18"/>
              </w:rPr>
              <w:t>25</w:t>
            </w:r>
            <w:r w:rsidRPr="00D451B8">
              <w:rPr>
                <w:rFonts w:asciiTheme="minorEastAsia" w:hAnsiTheme="minorEastAsia" w:cstheme="minorEastAsia" w:hint="eastAsia"/>
                <w:b/>
                <w:bCs/>
                <w:sz w:val="18"/>
                <w:szCs w:val="18"/>
              </w:rPr>
              <w:t>%）</w:t>
            </w:r>
          </w:p>
        </w:tc>
        <w:tc>
          <w:tcPr>
            <w:tcW w:w="1134" w:type="dxa"/>
            <w:vMerge w:val="restart"/>
            <w:tcBorders>
              <w:top w:val="single" w:sz="6" w:space="0" w:color="auto"/>
              <w:left w:val="single" w:sz="6" w:space="0" w:color="auto"/>
              <w:right w:val="single" w:sz="4" w:space="0" w:color="auto"/>
            </w:tcBorders>
            <w:vAlign w:val="center"/>
          </w:tcPr>
          <w:p w:rsidR="00624636" w:rsidRPr="00D451B8" w:rsidRDefault="00624636" w:rsidP="00624636">
            <w:pPr>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报刊质量保证措施</w:t>
            </w:r>
          </w:p>
        </w:tc>
        <w:tc>
          <w:tcPr>
            <w:tcW w:w="441" w:type="dxa"/>
            <w:vMerge w:val="restart"/>
            <w:tcBorders>
              <w:top w:val="single" w:sz="6" w:space="0" w:color="auto"/>
              <w:left w:val="single" w:sz="4" w:space="0" w:color="auto"/>
              <w:right w:val="single" w:sz="6" w:space="0" w:color="auto"/>
            </w:tcBorders>
            <w:vAlign w:val="center"/>
          </w:tcPr>
          <w:p w:rsidR="00624636" w:rsidRPr="00D451B8" w:rsidRDefault="00624636" w:rsidP="00794ACE">
            <w:pPr>
              <w:ind w:leftChars="-120" w:left="-137" w:hangingChars="64" w:hanging="115"/>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1131</w:t>
            </w:r>
            <w:r w:rsidR="00794ACE" w:rsidRPr="00D451B8">
              <w:rPr>
                <w:rFonts w:asciiTheme="minorEastAsia" w:hAnsiTheme="minorEastAsia" w:cstheme="minorEastAsia" w:hint="eastAsia"/>
                <w:sz w:val="18"/>
                <w:szCs w:val="18"/>
              </w:rPr>
              <w:t>1</w:t>
            </w:r>
            <w:r w:rsidRPr="00D451B8">
              <w:rPr>
                <w:rFonts w:asciiTheme="minorEastAsia" w:hAnsiTheme="minorEastAsia" w:cstheme="minorEastAsia" w:hint="eastAsia"/>
                <w:sz w:val="18"/>
                <w:szCs w:val="18"/>
              </w:rPr>
              <w:t>分</w:t>
            </w:r>
          </w:p>
        </w:tc>
        <w:tc>
          <w:tcPr>
            <w:tcW w:w="6364" w:type="dxa"/>
            <w:tcBorders>
              <w:top w:val="single" w:sz="6" w:space="0" w:color="auto"/>
              <w:left w:val="single" w:sz="6" w:space="0" w:color="auto"/>
              <w:bottom w:val="single" w:sz="6" w:space="0" w:color="auto"/>
              <w:right w:val="single" w:sz="6" w:space="0" w:color="auto"/>
            </w:tcBorders>
            <w:vAlign w:val="center"/>
          </w:tcPr>
          <w:p w:rsidR="00624636" w:rsidRPr="00D451B8" w:rsidRDefault="00624636" w:rsidP="00244B24">
            <w:pPr>
              <w:rPr>
                <w:rFonts w:asciiTheme="minorEastAsia" w:hAnsiTheme="minorEastAsia" w:cstheme="minorEastAsia"/>
                <w:sz w:val="18"/>
                <w:szCs w:val="18"/>
              </w:rPr>
            </w:pPr>
            <w:r w:rsidRPr="00D451B8">
              <w:rPr>
                <w:rFonts w:asciiTheme="minorEastAsia" w:hAnsiTheme="minorEastAsia" w:cstheme="minorEastAsia" w:hint="eastAsia"/>
                <w:sz w:val="18"/>
                <w:szCs w:val="18"/>
              </w:rPr>
              <w:t xml:space="preserve"> 1.</w:t>
            </w:r>
            <w:r w:rsidR="00244B24" w:rsidRPr="00D451B8">
              <w:rPr>
                <w:rFonts w:asciiTheme="minorEastAsia" w:hAnsiTheme="minorEastAsia" w:hint="eastAsia"/>
                <w:sz w:val="18"/>
                <w:szCs w:val="18"/>
              </w:rPr>
              <w:t>有保证通过合法渠道提供正版出版期刊的，并承诺提供合法渠道的凭证及进货证明得</w:t>
            </w:r>
            <w:r w:rsidR="00244B24" w:rsidRPr="00D451B8">
              <w:rPr>
                <w:rFonts w:asciiTheme="minorEastAsia" w:hAnsiTheme="minorEastAsia"/>
                <w:sz w:val="18"/>
                <w:szCs w:val="18"/>
              </w:rPr>
              <w:t>2</w:t>
            </w:r>
            <w:r w:rsidR="00244B24" w:rsidRPr="00D451B8">
              <w:rPr>
                <w:rFonts w:asciiTheme="minorEastAsia" w:hAnsiTheme="minorEastAsia" w:hint="eastAsia"/>
                <w:sz w:val="18"/>
                <w:szCs w:val="18"/>
              </w:rPr>
              <w:t>分，没有不得分。（提供承诺并加盖投标人公章，格式自拟）</w:t>
            </w:r>
          </w:p>
        </w:tc>
        <w:tc>
          <w:tcPr>
            <w:tcW w:w="851" w:type="dxa"/>
            <w:tcBorders>
              <w:top w:val="single" w:sz="6" w:space="0" w:color="auto"/>
              <w:left w:val="single" w:sz="6" w:space="0" w:color="auto"/>
              <w:bottom w:val="single" w:sz="6" w:space="0" w:color="auto"/>
              <w:right w:val="single" w:sz="4" w:space="0" w:color="auto"/>
            </w:tcBorders>
            <w:vAlign w:val="center"/>
          </w:tcPr>
          <w:p w:rsidR="00624636" w:rsidRPr="00D451B8" w:rsidRDefault="006B069B">
            <w:pPr>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2</w:t>
            </w:r>
          </w:p>
        </w:tc>
      </w:tr>
      <w:tr w:rsidR="00624636" w:rsidRPr="00D451B8" w:rsidTr="006B069B">
        <w:trPr>
          <w:trHeight w:val="229"/>
        </w:trPr>
        <w:tc>
          <w:tcPr>
            <w:tcW w:w="906" w:type="dxa"/>
            <w:vMerge/>
            <w:tcBorders>
              <w:top w:val="single" w:sz="6" w:space="0" w:color="auto"/>
              <w:left w:val="single" w:sz="4" w:space="0" w:color="auto"/>
              <w:bottom w:val="single" w:sz="6" w:space="0" w:color="auto"/>
              <w:right w:val="single" w:sz="6" w:space="0" w:color="auto"/>
            </w:tcBorders>
            <w:vAlign w:val="center"/>
          </w:tcPr>
          <w:p w:rsidR="00624636" w:rsidRPr="00D451B8" w:rsidRDefault="00624636">
            <w:pPr>
              <w:widowControl/>
              <w:jc w:val="left"/>
              <w:rPr>
                <w:rFonts w:asciiTheme="minorEastAsia" w:hAnsiTheme="minorEastAsia" w:cstheme="minorEastAsia"/>
                <w:b/>
                <w:bCs/>
                <w:sz w:val="18"/>
                <w:szCs w:val="18"/>
              </w:rPr>
            </w:pPr>
          </w:p>
        </w:tc>
        <w:tc>
          <w:tcPr>
            <w:tcW w:w="749" w:type="dxa"/>
            <w:vMerge/>
            <w:tcBorders>
              <w:left w:val="single" w:sz="6" w:space="0" w:color="auto"/>
              <w:right w:val="single" w:sz="6" w:space="0" w:color="auto"/>
            </w:tcBorders>
            <w:vAlign w:val="center"/>
          </w:tcPr>
          <w:p w:rsidR="00624636" w:rsidRPr="00D451B8" w:rsidRDefault="00624636">
            <w:pPr>
              <w:widowControl/>
              <w:jc w:val="left"/>
              <w:rPr>
                <w:rFonts w:asciiTheme="minorEastAsia" w:hAnsiTheme="minorEastAsia" w:cstheme="minorEastAsia"/>
                <w:b/>
                <w:bCs/>
                <w:sz w:val="18"/>
                <w:szCs w:val="18"/>
              </w:rPr>
            </w:pPr>
          </w:p>
        </w:tc>
        <w:tc>
          <w:tcPr>
            <w:tcW w:w="1134" w:type="dxa"/>
            <w:vMerge/>
            <w:tcBorders>
              <w:left w:val="single" w:sz="6" w:space="0" w:color="auto"/>
              <w:right w:val="single" w:sz="4" w:space="0" w:color="auto"/>
            </w:tcBorders>
            <w:vAlign w:val="center"/>
          </w:tcPr>
          <w:p w:rsidR="00624636" w:rsidRPr="00D451B8" w:rsidRDefault="00624636" w:rsidP="00624636">
            <w:pPr>
              <w:jc w:val="center"/>
              <w:rPr>
                <w:rFonts w:asciiTheme="minorEastAsia" w:hAnsiTheme="minorEastAsia" w:cstheme="minorEastAsia"/>
                <w:sz w:val="18"/>
                <w:szCs w:val="18"/>
              </w:rPr>
            </w:pPr>
          </w:p>
        </w:tc>
        <w:tc>
          <w:tcPr>
            <w:tcW w:w="441" w:type="dxa"/>
            <w:vMerge/>
            <w:tcBorders>
              <w:left w:val="single" w:sz="4" w:space="0" w:color="auto"/>
              <w:right w:val="single" w:sz="6" w:space="0" w:color="auto"/>
            </w:tcBorders>
            <w:vAlign w:val="center"/>
          </w:tcPr>
          <w:p w:rsidR="00624636" w:rsidRPr="00D451B8" w:rsidRDefault="00624636" w:rsidP="00624636">
            <w:pPr>
              <w:jc w:val="center"/>
              <w:rPr>
                <w:rFonts w:asciiTheme="minorEastAsia" w:hAnsiTheme="minorEastAsia" w:cstheme="minorEastAsia"/>
                <w:sz w:val="18"/>
                <w:szCs w:val="18"/>
              </w:rPr>
            </w:pPr>
          </w:p>
        </w:tc>
        <w:tc>
          <w:tcPr>
            <w:tcW w:w="6364" w:type="dxa"/>
            <w:tcBorders>
              <w:top w:val="single" w:sz="6" w:space="0" w:color="auto"/>
              <w:left w:val="single" w:sz="6" w:space="0" w:color="auto"/>
              <w:bottom w:val="single" w:sz="6" w:space="0" w:color="auto"/>
              <w:right w:val="single" w:sz="6" w:space="0" w:color="auto"/>
            </w:tcBorders>
            <w:vAlign w:val="center"/>
          </w:tcPr>
          <w:p w:rsidR="00624636" w:rsidRPr="00D451B8" w:rsidRDefault="00624636" w:rsidP="00794ACE">
            <w:pPr>
              <w:rPr>
                <w:rFonts w:asciiTheme="minorEastAsia" w:hAnsiTheme="minorEastAsia" w:cstheme="minorEastAsia"/>
                <w:sz w:val="18"/>
                <w:szCs w:val="18"/>
              </w:rPr>
            </w:pPr>
            <w:r w:rsidRPr="00D451B8">
              <w:rPr>
                <w:rFonts w:asciiTheme="minorEastAsia" w:hAnsiTheme="minorEastAsia" w:cstheme="minorEastAsia" w:hint="eastAsia"/>
                <w:sz w:val="18"/>
                <w:szCs w:val="18"/>
              </w:rPr>
              <w:t xml:space="preserve"> 2. </w:t>
            </w:r>
            <w:r w:rsidR="00244B24" w:rsidRPr="00D451B8">
              <w:rPr>
                <w:rFonts w:hint="eastAsia"/>
                <w:sz w:val="18"/>
                <w:szCs w:val="18"/>
              </w:rPr>
              <w:t>有承诺不符合质量及用户要求退换的得</w:t>
            </w:r>
            <w:r w:rsidR="00794ACE" w:rsidRPr="00D451B8">
              <w:rPr>
                <w:rFonts w:hint="eastAsia"/>
                <w:sz w:val="18"/>
                <w:szCs w:val="18"/>
              </w:rPr>
              <w:t>2</w:t>
            </w:r>
            <w:r w:rsidR="00244B24" w:rsidRPr="00D451B8">
              <w:rPr>
                <w:rFonts w:hint="eastAsia"/>
                <w:sz w:val="18"/>
                <w:szCs w:val="18"/>
              </w:rPr>
              <w:t>分，没有不得分。（提供承诺并加盖投标人公章，格式自拟）</w:t>
            </w:r>
          </w:p>
        </w:tc>
        <w:tc>
          <w:tcPr>
            <w:tcW w:w="851" w:type="dxa"/>
            <w:tcBorders>
              <w:top w:val="single" w:sz="6" w:space="0" w:color="auto"/>
              <w:left w:val="single" w:sz="6" w:space="0" w:color="auto"/>
              <w:bottom w:val="single" w:sz="6" w:space="0" w:color="auto"/>
              <w:right w:val="single" w:sz="4" w:space="0" w:color="auto"/>
            </w:tcBorders>
            <w:vAlign w:val="center"/>
          </w:tcPr>
          <w:p w:rsidR="00624636" w:rsidRPr="00D451B8" w:rsidRDefault="00794ACE">
            <w:pPr>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2</w:t>
            </w:r>
          </w:p>
        </w:tc>
      </w:tr>
      <w:tr w:rsidR="00624636" w:rsidRPr="00D451B8" w:rsidTr="006B069B">
        <w:trPr>
          <w:trHeight w:val="474"/>
        </w:trPr>
        <w:tc>
          <w:tcPr>
            <w:tcW w:w="906" w:type="dxa"/>
            <w:vMerge/>
            <w:tcBorders>
              <w:top w:val="single" w:sz="6" w:space="0" w:color="auto"/>
              <w:left w:val="single" w:sz="4" w:space="0" w:color="auto"/>
              <w:bottom w:val="single" w:sz="6" w:space="0" w:color="auto"/>
              <w:right w:val="single" w:sz="6" w:space="0" w:color="auto"/>
            </w:tcBorders>
            <w:vAlign w:val="center"/>
          </w:tcPr>
          <w:p w:rsidR="00624636" w:rsidRPr="00D451B8" w:rsidRDefault="00624636">
            <w:pPr>
              <w:widowControl/>
              <w:jc w:val="left"/>
              <w:rPr>
                <w:rFonts w:asciiTheme="minorEastAsia" w:hAnsiTheme="minorEastAsia" w:cstheme="minorEastAsia"/>
                <w:b/>
                <w:bCs/>
                <w:sz w:val="18"/>
                <w:szCs w:val="18"/>
              </w:rPr>
            </w:pPr>
          </w:p>
        </w:tc>
        <w:tc>
          <w:tcPr>
            <w:tcW w:w="749" w:type="dxa"/>
            <w:vMerge/>
            <w:tcBorders>
              <w:left w:val="single" w:sz="6" w:space="0" w:color="auto"/>
              <w:right w:val="single" w:sz="6" w:space="0" w:color="auto"/>
            </w:tcBorders>
            <w:vAlign w:val="center"/>
          </w:tcPr>
          <w:p w:rsidR="00624636" w:rsidRPr="00D451B8" w:rsidRDefault="00624636">
            <w:pPr>
              <w:widowControl/>
              <w:jc w:val="left"/>
              <w:rPr>
                <w:rFonts w:asciiTheme="minorEastAsia" w:hAnsiTheme="minorEastAsia" w:cstheme="minorEastAsia"/>
                <w:b/>
                <w:bCs/>
                <w:sz w:val="18"/>
                <w:szCs w:val="18"/>
              </w:rPr>
            </w:pPr>
          </w:p>
        </w:tc>
        <w:tc>
          <w:tcPr>
            <w:tcW w:w="1134" w:type="dxa"/>
            <w:vMerge/>
            <w:tcBorders>
              <w:left w:val="single" w:sz="6" w:space="0" w:color="auto"/>
              <w:right w:val="single" w:sz="4" w:space="0" w:color="auto"/>
            </w:tcBorders>
            <w:vAlign w:val="center"/>
          </w:tcPr>
          <w:p w:rsidR="00624636" w:rsidRPr="00D451B8" w:rsidRDefault="00624636" w:rsidP="00624636">
            <w:pPr>
              <w:jc w:val="center"/>
              <w:rPr>
                <w:rFonts w:asciiTheme="minorEastAsia" w:hAnsiTheme="minorEastAsia" w:cstheme="minorEastAsia"/>
                <w:sz w:val="18"/>
                <w:szCs w:val="18"/>
              </w:rPr>
            </w:pPr>
          </w:p>
        </w:tc>
        <w:tc>
          <w:tcPr>
            <w:tcW w:w="441" w:type="dxa"/>
            <w:vMerge/>
            <w:tcBorders>
              <w:left w:val="single" w:sz="4" w:space="0" w:color="auto"/>
              <w:right w:val="single" w:sz="6" w:space="0" w:color="auto"/>
            </w:tcBorders>
            <w:vAlign w:val="center"/>
          </w:tcPr>
          <w:p w:rsidR="00624636" w:rsidRPr="00D451B8" w:rsidRDefault="00624636" w:rsidP="00624636">
            <w:pPr>
              <w:jc w:val="center"/>
              <w:rPr>
                <w:rFonts w:asciiTheme="minorEastAsia" w:hAnsiTheme="minorEastAsia" w:cstheme="minorEastAsia"/>
                <w:sz w:val="18"/>
                <w:szCs w:val="18"/>
              </w:rPr>
            </w:pPr>
          </w:p>
        </w:tc>
        <w:tc>
          <w:tcPr>
            <w:tcW w:w="6364" w:type="dxa"/>
            <w:tcBorders>
              <w:top w:val="single" w:sz="6" w:space="0" w:color="auto"/>
              <w:left w:val="single" w:sz="6" w:space="0" w:color="auto"/>
              <w:bottom w:val="single" w:sz="6" w:space="0" w:color="auto"/>
              <w:right w:val="single" w:sz="6" w:space="0" w:color="auto"/>
            </w:tcBorders>
            <w:vAlign w:val="center"/>
          </w:tcPr>
          <w:p w:rsidR="00624636" w:rsidRPr="00D451B8" w:rsidRDefault="00624636">
            <w:pPr>
              <w:rPr>
                <w:rFonts w:asciiTheme="minorEastAsia" w:hAnsiTheme="minorEastAsia" w:cstheme="minorEastAsia"/>
                <w:sz w:val="18"/>
                <w:szCs w:val="18"/>
              </w:rPr>
            </w:pPr>
            <w:r w:rsidRPr="00D451B8">
              <w:rPr>
                <w:rFonts w:asciiTheme="minorEastAsia" w:hAnsiTheme="minorEastAsia" w:cstheme="minorEastAsia" w:hint="eastAsia"/>
                <w:sz w:val="18"/>
                <w:szCs w:val="18"/>
              </w:rPr>
              <w:t xml:space="preserve"> 3. 具有中国国家报刊馆和高校文献信息中心（Calis）的下载《协议书》有效期  内；每个1分</w:t>
            </w:r>
          </w:p>
        </w:tc>
        <w:tc>
          <w:tcPr>
            <w:tcW w:w="851" w:type="dxa"/>
            <w:tcBorders>
              <w:top w:val="single" w:sz="6" w:space="0" w:color="auto"/>
              <w:left w:val="single" w:sz="6" w:space="0" w:color="auto"/>
              <w:bottom w:val="single" w:sz="6" w:space="0" w:color="auto"/>
              <w:right w:val="single" w:sz="4" w:space="0" w:color="auto"/>
            </w:tcBorders>
            <w:vAlign w:val="center"/>
          </w:tcPr>
          <w:p w:rsidR="00624636" w:rsidRPr="00D451B8" w:rsidRDefault="00794ACE">
            <w:pPr>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1</w:t>
            </w:r>
          </w:p>
        </w:tc>
      </w:tr>
      <w:tr w:rsidR="00624636" w:rsidRPr="00D451B8" w:rsidTr="006B069B">
        <w:trPr>
          <w:trHeight w:val="419"/>
        </w:trPr>
        <w:tc>
          <w:tcPr>
            <w:tcW w:w="906" w:type="dxa"/>
            <w:vMerge/>
            <w:tcBorders>
              <w:top w:val="single" w:sz="6" w:space="0" w:color="auto"/>
              <w:left w:val="single" w:sz="4" w:space="0" w:color="auto"/>
              <w:bottom w:val="single" w:sz="6" w:space="0" w:color="auto"/>
              <w:right w:val="single" w:sz="6" w:space="0" w:color="auto"/>
            </w:tcBorders>
            <w:vAlign w:val="center"/>
          </w:tcPr>
          <w:p w:rsidR="00624636" w:rsidRPr="00D451B8" w:rsidRDefault="00624636">
            <w:pPr>
              <w:widowControl/>
              <w:jc w:val="left"/>
              <w:rPr>
                <w:rFonts w:asciiTheme="minorEastAsia" w:hAnsiTheme="minorEastAsia" w:cstheme="minorEastAsia"/>
                <w:b/>
                <w:bCs/>
                <w:sz w:val="18"/>
                <w:szCs w:val="18"/>
              </w:rPr>
            </w:pPr>
          </w:p>
        </w:tc>
        <w:tc>
          <w:tcPr>
            <w:tcW w:w="749" w:type="dxa"/>
            <w:vMerge/>
            <w:tcBorders>
              <w:left w:val="single" w:sz="6" w:space="0" w:color="auto"/>
              <w:right w:val="single" w:sz="6" w:space="0" w:color="auto"/>
            </w:tcBorders>
            <w:vAlign w:val="center"/>
          </w:tcPr>
          <w:p w:rsidR="00624636" w:rsidRPr="00D451B8" w:rsidRDefault="00624636">
            <w:pPr>
              <w:widowControl/>
              <w:jc w:val="left"/>
              <w:rPr>
                <w:rFonts w:asciiTheme="minorEastAsia" w:hAnsiTheme="minorEastAsia" w:cstheme="minorEastAsia"/>
                <w:b/>
                <w:bCs/>
                <w:sz w:val="18"/>
                <w:szCs w:val="18"/>
              </w:rPr>
            </w:pPr>
          </w:p>
        </w:tc>
        <w:tc>
          <w:tcPr>
            <w:tcW w:w="1134" w:type="dxa"/>
            <w:vMerge/>
            <w:tcBorders>
              <w:left w:val="single" w:sz="6" w:space="0" w:color="auto"/>
              <w:right w:val="single" w:sz="4" w:space="0" w:color="auto"/>
            </w:tcBorders>
            <w:vAlign w:val="center"/>
          </w:tcPr>
          <w:p w:rsidR="00624636" w:rsidRPr="00D451B8" w:rsidRDefault="00624636" w:rsidP="00624636">
            <w:pPr>
              <w:jc w:val="center"/>
              <w:rPr>
                <w:rFonts w:asciiTheme="minorEastAsia" w:hAnsiTheme="minorEastAsia" w:cstheme="minorEastAsia"/>
                <w:sz w:val="18"/>
                <w:szCs w:val="18"/>
              </w:rPr>
            </w:pPr>
          </w:p>
        </w:tc>
        <w:tc>
          <w:tcPr>
            <w:tcW w:w="441" w:type="dxa"/>
            <w:vMerge/>
            <w:tcBorders>
              <w:left w:val="single" w:sz="4" w:space="0" w:color="auto"/>
              <w:right w:val="single" w:sz="6" w:space="0" w:color="auto"/>
            </w:tcBorders>
            <w:vAlign w:val="center"/>
          </w:tcPr>
          <w:p w:rsidR="00624636" w:rsidRPr="00D451B8" w:rsidRDefault="00624636" w:rsidP="00624636">
            <w:pPr>
              <w:jc w:val="center"/>
              <w:rPr>
                <w:rFonts w:asciiTheme="minorEastAsia" w:hAnsiTheme="minorEastAsia" w:cstheme="minorEastAsia"/>
                <w:sz w:val="18"/>
                <w:szCs w:val="18"/>
              </w:rPr>
            </w:pPr>
          </w:p>
        </w:tc>
        <w:tc>
          <w:tcPr>
            <w:tcW w:w="6364" w:type="dxa"/>
            <w:tcBorders>
              <w:top w:val="single" w:sz="6" w:space="0" w:color="auto"/>
              <w:left w:val="single" w:sz="6" w:space="0" w:color="auto"/>
              <w:bottom w:val="single" w:sz="6" w:space="0" w:color="auto"/>
              <w:right w:val="single" w:sz="6" w:space="0" w:color="auto"/>
            </w:tcBorders>
            <w:vAlign w:val="center"/>
          </w:tcPr>
          <w:p w:rsidR="00624636" w:rsidRPr="00D451B8" w:rsidRDefault="00624636" w:rsidP="006B069B">
            <w:pPr>
              <w:rPr>
                <w:rFonts w:asciiTheme="minorEastAsia" w:hAnsiTheme="minorEastAsia" w:cstheme="minorEastAsia"/>
                <w:sz w:val="18"/>
                <w:szCs w:val="18"/>
              </w:rPr>
            </w:pPr>
            <w:r w:rsidRPr="00D451B8">
              <w:rPr>
                <w:rFonts w:asciiTheme="minorEastAsia" w:hAnsiTheme="minorEastAsia" w:cstheme="minorEastAsia" w:hint="eastAsia"/>
                <w:sz w:val="18"/>
                <w:szCs w:val="18"/>
              </w:rPr>
              <w:t xml:space="preserve"> 4. 到书率承诺及具体保障措施,优3分，中2分，差1</w:t>
            </w:r>
            <w:r w:rsidR="005B345B" w:rsidRPr="00D451B8">
              <w:rPr>
                <w:rFonts w:asciiTheme="minorEastAsia" w:hAnsiTheme="minorEastAsia" w:cstheme="minorEastAsia" w:hint="eastAsia"/>
                <w:sz w:val="18"/>
                <w:szCs w:val="18"/>
              </w:rPr>
              <w:t>分</w:t>
            </w:r>
          </w:p>
        </w:tc>
        <w:tc>
          <w:tcPr>
            <w:tcW w:w="851" w:type="dxa"/>
            <w:tcBorders>
              <w:top w:val="single" w:sz="6" w:space="0" w:color="auto"/>
              <w:left w:val="single" w:sz="6" w:space="0" w:color="auto"/>
              <w:bottom w:val="single" w:sz="6" w:space="0" w:color="auto"/>
              <w:right w:val="single" w:sz="4" w:space="0" w:color="auto"/>
            </w:tcBorders>
            <w:vAlign w:val="center"/>
          </w:tcPr>
          <w:p w:rsidR="00624636" w:rsidRPr="00D451B8" w:rsidRDefault="00624636">
            <w:pPr>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3</w:t>
            </w:r>
          </w:p>
        </w:tc>
      </w:tr>
      <w:tr w:rsidR="00624636" w:rsidRPr="00D451B8" w:rsidTr="006B069B">
        <w:trPr>
          <w:trHeight w:val="424"/>
        </w:trPr>
        <w:tc>
          <w:tcPr>
            <w:tcW w:w="906" w:type="dxa"/>
            <w:vMerge/>
            <w:tcBorders>
              <w:top w:val="single" w:sz="6" w:space="0" w:color="auto"/>
              <w:left w:val="single" w:sz="4" w:space="0" w:color="auto"/>
              <w:bottom w:val="single" w:sz="6" w:space="0" w:color="auto"/>
              <w:right w:val="single" w:sz="6" w:space="0" w:color="auto"/>
            </w:tcBorders>
            <w:vAlign w:val="center"/>
          </w:tcPr>
          <w:p w:rsidR="00624636" w:rsidRPr="00D451B8" w:rsidRDefault="00624636">
            <w:pPr>
              <w:widowControl/>
              <w:jc w:val="left"/>
              <w:rPr>
                <w:rFonts w:asciiTheme="minorEastAsia" w:hAnsiTheme="minorEastAsia" w:cstheme="minorEastAsia"/>
                <w:b/>
                <w:bCs/>
                <w:sz w:val="18"/>
                <w:szCs w:val="18"/>
              </w:rPr>
            </w:pPr>
          </w:p>
        </w:tc>
        <w:tc>
          <w:tcPr>
            <w:tcW w:w="749" w:type="dxa"/>
            <w:vMerge/>
            <w:tcBorders>
              <w:left w:val="single" w:sz="6" w:space="0" w:color="auto"/>
              <w:right w:val="single" w:sz="6" w:space="0" w:color="auto"/>
            </w:tcBorders>
            <w:vAlign w:val="center"/>
          </w:tcPr>
          <w:p w:rsidR="00624636" w:rsidRPr="00D451B8" w:rsidRDefault="00624636">
            <w:pPr>
              <w:widowControl/>
              <w:jc w:val="left"/>
              <w:rPr>
                <w:rFonts w:asciiTheme="minorEastAsia" w:hAnsiTheme="minorEastAsia" w:cstheme="minorEastAsia"/>
                <w:b/>
                <w:bCs/>
                <w:sz w:val="18"/>
                <w:szCs w:val="18"/>
              </w:rPr>
            </w:pPr>
          </w:p>
        </w:tc>
        <w:tc>
          <w:tcPr>
            <w:tcW w:w="1134" w:type="dxa"/>
            <w:vMerge/>
            <w:tcBorders>
              <w:left w:val="single" w:sz="6" w:space="0" w:color="auto"/>
              <w:bottom w:val="single" w:sz="6" w:space="0" w:color="auto"/>
              <w:right w:val="single" w:sz="4" w:space="0" w:color="auto"/>
            </w:tcBorders>
            <w:vAlign w:val="center"/>
          </w:tcPr>
          <w:p w:rsidR="00624636" w:rsidRPr="00D451B8" w:rsidRDefault="00624636" w:rsidP="00624636">
            <w:pPr>
              <w:spacing w:line="280" w:lineRule="exact"/>
              <w:jc w:val="center"/>
              <w:rPr>
                <w:rFonts w:asciiTheme="minorEastAsia" w:hAnsiTheme="minorEastAsia" w:cstheme="minorEastAsia"/>
                <w:sz w:val="18"/>
                <w:szCs w:val="18"/>
              </w:rPr>
            </w:pPr>
          </w:p>
        </w:tc>
        <w:tc>
          <w:tcPr>
            <w:tcW w:w="441" w:type="dxa"/>
            <w:vMerge/>
            <w:tcBorders>
              <w:left w:val="single" w:sz="4" w:space="0" w:color="auto"/>
              <w:bottom w:val="single" w:sz="6" w:space="0" w:color="auto"/>
              <w:right w:val="single" w:sz="6" w:space="0" w:color="auto"/>
            </w:tcBorders>
            <w:vAlign w:val="center"/>
          </w:tcPr>
          <w:p w:rsidR="00624636" w:rsidRPr="00D451B8" w:rsidRDefault="00624636" w:rsidP="00624636">
            <w:pPr>
              <w:spacing w:line="280" w:lineRule="exact"/>
              <w:jc w:val="center"/>
              <w:rPr>
                <w:rFonts w:asciiTheme="minorEastAsia" w:hAnsiTheme="minorEastAsia" w:cstheme="minorEastAsia"/>
                <w:sz w:val="18"/>
                <w:szCs w:val="18"/>
              </w:rPr>
            </w:pPr>
          </w:p>
        </w:tc>
        <w:tc>
          <w:tcPr>
            <w:tcW w:w="6364" w:type="dxa"/>
            <w:tcBorders>
              <w:top w:val="single" w:sz="6" w:space="0" w:color="auto"/>
              <w:left w:val="single" w:sz="6" w:space="0" w:color="auto"/>
              <w:bottom w:val="single" w:sz="6" w:space="0" w:color="auto"/>
              <w:right w:val="single" w:sz="6" w:space="0" w:color="auto"/>
            </w:tcBorders>
            <w:vAlign w:val="center"/>
          </w:tcPr>
          <w:p w:rsidR="00624636" w:rsidRPr="00D451B8" w:rsidRDefault="00624636" w:rsidP="006B069B">
            <w:pPr>
              <w:rPr>
                <w:rFonts w:asciiTheme="minorEastAsia" w:hAnsiTheme="minorEastAsia" w:cstheme="minorEastAsia"/>
                <w:sz w:val="18"/>
                <w:szCs w:val="18"/>
              </w:rPr>
            </w:pPr>
            <w:r w:rsidRPr="00D451B8">
              <w:rPr>
                <w:rFonts w:asciiTheme="minorEastAsia" w:hAnsiTheme="minorEastAsia" w:cstheme="minorEastAsia" w:hint="eastAsia"/>
                <w:sz w:val="18"/>
                <w:szCs w:val="18"/>
              </w:rPr>
              <w:t xml:space="preserve"> 5. 承诺报刊上门加工服务（包括书目数据加工）；横向对比</w:t>
            </w:r>
            <w:r w:rsidR="006B069B" w:rsidRPr="00D451B8">
              <w:rPr>
                <w:rFonts w:asciiTheme="minorEastAsia" w:hAnsiTheme="minorEastAsia" w:cstheme="minorEastAsia" w:hint="eastAsia"/>
                <w:sz w:val="18"/>
                <w:szCs w:val="18"/>
              </w:rPr>
              <w:t>优</w:t>
            </w:r>
            <w:r w:rsidRPr="00D451B8">
              <w:rPr>
                <w:rFonts w:asciiTheme="minorEastAsia" w:hAnsiTheme="minorEastAsia" w:cstheme="minorEastAsia" w:hint="eastAsia"/>
                <w:sz w:val="18"/>
                <w:szCs w:val="18"/>
              </w:rPr>
              <w:t>3分</w:t>
            </w:r>
            <w:r w:rsidR="006B069B" w:rsidRPr="00D451B8">
              <w:rPr>
                <w:rFonts w:asciiTheme="minorEastAsia" w:hAnsiTheme="minorEastAsia" w:cstheme="minorEastAsia" w:hint="eastAsia"/>
                <w:sz w:val="18"/>
                <w:szCs w:val="18"/>
              </w:rPr>
              <w:t>,中2分,良1分,差0分</w:t>
            </w:r>
          </w:p>
        </w:tc>
        <w:tc>
          <w:tcPr>
            <w:tcW w:w="851" w:type="dxa"/>
            <w:tcBorders>
              <w:top w:val="single" w:sz="6" w:space="0" w:color="auto"/>
              <w:left w:val="single" w:sz="6" w:space="0" w:color="auto"/>
              <w:bottom w:val="single" w:sz="6" w:space="0" w:color="auto"/>
              <w:right w:val="single" w:sz="4" w:space="0" w:color="auto"/>
            </w:tcBorders>
            <w:vAlign w:val="center"/>
          </w:tcPr>
          <w:p w:rsidR="00624636" w:rsidRPr="00D451B8" w:rsidRDefault="00624636">
            <w:pPr>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3</w:t>
            </w:r>
          </w:p>
        </w:tc>
      </w:tr>
      <w:tr w:rsidR="000F5417" w:rsidRPr="00D451B8" w:rsidTr="005E0178">
        <w:trPr>
          <w:trHeight w:val="721"/>
        </w:trPr>
        <w:tc>
          <w:tcPr>
            <w:tcW w:w="906" w:type="dxa"/>
            <w:vMerge/>
            <w:tcBorders>
              <w:top w:val="single" w:sz="6" w:space="0" w:color="auto"/>
              <w:left w:val="single" w:sz="4" w:space="0" w:color="auto"/>
              <w:bottom w:val="single" w:sz="6" w:space="0" w:color="auto"/>
              <w:right w:val="single" w:sz="6" w:space="0" w:color="auto"/>
            </w:tcBorders>
            <w:vAlign w:val="center"/>
          </w:tcPr>
          <w:p w:rsidR="000F5417" w:rsidRPr="00D451B8" w:rsidRDefault="000F5417">
            <w:pPr>
              <w:widowControl/>
              <w:jc w:val="left"/>
              <w:rPr>
                <w:rFonts w:asciiTheme="minorEastAsia" w:hAnsiTheme="minorEastAsia" w:cstheme="minorEastAsia"/>
                <w:b/>
                <w:bCs/>
                <w:sz w:val="18"/>
                <w:szCs w:val="18"/>
              </w:rPr>
            </w:pPr>
          </w:p>
        </w:tc>
        <w:tc>
          <w:tcPr>
            <w:tcW w:w="749" w:type="dxa"/>
            <w:vMerge/>
            <w:tcBorders>
              <w:left w:val="single" w:sz="6" w:space="0" w:color="auto"/>
              <w:right w:val="single" w:sz="6" w:space="0" w:color="auto"/>
            </w:tcBorders>
            <w:vAlign w:val="center"/>
          </w:tcPr>
          <w:p w:rsidR="000F5417" w:rsidRPr="00D451B8" w:rsidRDefault="000F5417">
            <w:pPr>
              <w:widowControl/>
              <w:jc w:val="left"/>
              <w:rPr>
                <w:rFonts w:asciiTheme="minorEastAsia" w:hAnsiTheme="minorEastAsia" w:cstheme="minorEastAsia"/>
                <w:b/>
                <w:bCs/>
                <w:sz w:val="18"/>
                <w:szCs w:val="18"/>
              </w:rPr>
            </w:pPr>
          </w:p>
        </w:tc>
        <w:tc>
          <w:tcPr>
            <w:tcW w:w="1134" w:type="dxa"/>
            <w:tcBorders>
              <w:left w:val="single" w:sz="6" w:space="0" w:color="auto"/>
              <w:bottom w:val="single" w:sz="4" w:space="0" w:color="auto"/>
              <w:right w:val="single" w:sz="4" w:space="0" w:color="auto"/>
            </w:tcBorders>
            <w:vAlign w:val="center"/>
          </w:tcPr>
          <w:p w:rsidR="000F5417" w:rsidRPr="00D451B8" w:rsidRDefault="000F5417" w:rsidP="005E0178">
            <w:pPr>
              <w:spacing w:line="280" w:lineRule="exact"/>
              <w:jc w:val="center"/>
              <w:rPr>
                <w:rFonts w:asciiTheme="minorEastAsia" w:hAnsiTheme="minorEastAsia" w:cstheme="minorEastAsia"/>
                <w:sz w:val="18"/>
                <w:szCs w:val="18"/>
              </w:rPr>
            </w:pPr>
            <w:r w:rsidRPr="00D451B8">
              <w:rPr>
                <w:rFonts w:asciiTheme="minorEastAsia" w:hAnsiTheme="minorEastAsia" w:hint="eastAsia"/>
                <w:sz w:val="18"/>
                <w:szCs w:val="18"/>
              </w:rPr>
              <w:t>缺刊处理方式、退还服务承诺</w:t>
            </w:r>
          </w:p>
        </w:tc>
        <w:tc>
          <w:tcPr>
            <w:tcW w:w="441" w:type="dxa"/>
            <w:tcBorders>
              <w:left w:val="single" w:sz="4" w:space="0" w:color="auto"/>
              <w:bottom w:val="single" w:sz="4" w:space="0" w:color="auto"/>
              <w:right w:val="single" w:sz="6" w:space="0" w:color="auto"/>
            </w:tcBorders>
            <w:vAlign w:val="center"/>
          </w:tcPr>
          <w:p w:rsidR="000F5417" w:rsidRPr="00D451B8" w:rsidRDefault="000F5417" w:rsidP="005E0178">
            <w:pPr>
              <w:widowControl/>
              <w:jc w:val="center"/>
              <w:rPr>
                <w:rFonts w:asciiTheme="minorEastAsia" w:hAnsiTheme="minorEastAsia" w:cstheme="minorEastAsia"/>
                <w:sz w:val="18"/>
                <w:szCs w:val="18"/>
              </w:rPr>
            </w:pPr>
          </w:p>
          <w:p w:rsidR="005E0178" w:rsidRPr="00D451B8" w:rsidRDefault="005E0178" w:rsidP="005E0178">
            <w:pPr>
              <w:widowControl/>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5</w:t>
            </w:r>
          </w:p>
          <w:p w:rsidR="000F5417" w:rsidRPr="00D451B8" w:rsidRDefault="000F5417" w:rsidP="005E0178">
            <w:pPr>
              <w:spacing w:line="280" w:lineRule="exact"/>
              <w:jc w:val="center"/>
              <w:rPr>
                <w:rFonts w:asciiTheme="minorEastAsia" w:hAnsiTheme="minorEastAsia" w:cstheme="minorEastAsia"/>
                <w:sz w:val="18"/>
                <w:szCs w:val="18"/>
              </w:rPr>
            </w:pPr>
          </w:p>
        </w:tc>
        <w:tc>
          <w:tcPr>
            <w:tcW w:w="6364" w:type="dxa"/>
            <w:tcBorders>
              <w:top w:val="single" w:sz="6" w:space="0" w:color="auto"/>
              <w:left w:val="single" w:sz="6" w:space="0" w:color="auto"/>
              <w:bottom w:val="single" w:sz="6" w:space="0" w:color="auto"/>
              <w:right w:val="single" w:sz="6" w:space="0" w:color="auto"/>
            </w:tcBorders>
            <w:vAlign w:val="center"/>
          </w:tcPr>
          <w:p w:rsidR="000F5417" w:rsidRPr="00D451B8" w:rsidRDefault="000F5417" w:rsidP="005E0178">
            <w:pPr>
              <w:spacing w:line="440" w:lineRule="exact"/>
              <w:jc w:val="center"/>
              <w:rPr>
                <w:rFonts w:asciiTheme="minorEastAsia" w:hAnsiTheme="minorEastAsia"/>
                <w:sz w:val="18"/>
                <w:szCs w:val="18"/>
              </w:rPr>
            </w:pPr>
            <w:r w:rsidRPr="00D451B8">
              <w:rPr>
                <w:rFonts w:asciiTheme="minorEastAsia" w:hAnsiTheme="minorEastAsia" w:hint="eastAsia"/>
                <w:sz w:val="18"/>
                <w:szCs w:val="18"/>
              </w:rPr>
              <w:t>优于招标文件得</w:t>
            </w:r>
            <w:r w:rsidR="00794ACE" w:rsidRPr="00D451B8">
              <w:rPr>
                <w:rFonts w:asciiTheme="minorEastAsia" w:hAnsiTheme="minorEastAsia" w:hint="eastAsia"/>
                <w:sz w:val="18"/>
                <w:szCs w:val="18"/>
              </w:rPr>
              <w:t>5</w:t>
            </w:r>
            <w:r w:rsidRPr="00D451B8">
              <w:rPr>
                <w:rFonts w:asciiTheme="minorEastAsia" w:hAnsiTheme="minorEastAsia" w:hint="eastAsia"/>
                <w:sz w:val="18"/>
                <w:szCs w:val="18"/>
              </w:rPr>
              <w:t>分；基本满足招标文件得</w:t>
            </w:r>
            <w:r w:rsidRPr="00D451B8">
              <w:rPr>
                <w:rFonts w:asciiTheme="minorEastAsia" w:hAnsiTheme="minorEastAsia"/>
                <w:sz w:val="18"/>
                <w:szCs w:val="18"/>
              </w:rPr>
              <w:t>2</w:t>
            </w:r>
            <w:r w:rsidR="00794ACE" w:rsidRPr="00D451B8">
              <w:rPr>
                <w:rFonts w:asciiTheme="minorEastAsia" w:hAnsiTheme="minorEastAsia" w:hint="eastAsia"/>
                <w:sz w:val="18"/>
                <w:szCs w:val="18"/>
              </w:rPr>
              <w:t>.5</w:t>
            </w:r>
            <w:r w:rsidRPr="00D451B8">
              <w:rPr>
                <w:rFonts w:asciiTheme="minorEastAsia" w:hAnsiTheme="minorEastAsia" w:hint="eastAsia"/>
                <w:sz w:val="18"/>
                <w:szCs w:val="18"/>
              </w:rPr>
              <w:t>分；不满足招标文件得</w:t>
            </w:r>
            <w:r w:rsidRPr="00D451B8">
              <w:rPr>
                <w:rFonts w:asciiTheme="minorEastAsia" w:hAnsiTheme="minorEastAsia"/>
                <w:sz w:val="18"/>
                <w:szCs w:val="18"/>
              </w:rPr>
              <w:t>0</w:t>
            </w:r>
            <w:r w:rsidRPr="00D451B8">
              <w:rPr>
                <w:rFonts w:asciiTheme="minorEastAsia" w:hAnsiTheme="minorEastAsia" w:hint="eastAsia"/>
                <w:sz w:val="18"/>
                <w:szCs w:val="18"/>
              </w:rPr>
              <w:t>分。</w:t>
            </w:r>
          </w:p>
        </w:tc>
        <w:tc>
          <w:tcPr>
            <w:tcW w:w="851" w:type="dxa"/>
            <w:tcBorders>
              <w:top w:val="single" w:sz="6" w:space="0" w:color="auto"/>
              <w:left w:val="single" w:sz="6" w:space="0" w:color="auto"/>
              <w:bottom w:val="single" w:sz="6" w:space="0" w:color="auto"/>
              <w:right w:val="single" w:sz="4" w:space="0" w:color="auto"/>
            </w:tcBorders>
            <w:vAlign w:val="center"/>
          </w:tcPr>
          <w:p w:rsidR="005E0178" w:rsidRPr="00D451B8" w:rsidRDefault="005E0178" w:rsidP="005E0178">
            <w:pPr>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5</w:t>
            </w:r>
          </w:p>
          <w:p w:rsidR="000F5417" w:rsidRPr="00D451B8" w:rsidRDefault="000F5417" w:rsidP="005E0178">
            <w:pPr>
              <w:spacing w:line="360" w:lineRule="exact"/>
              <w:jc w:val="center"/>
              <w:rPr>
                <w:rFonts w:asciiTheme="minorEastAsia" w:hAnsiTheme="minorEastAsia" w:cstheme="minorEastAsia"/>
                <w:kern w:val="0"/>
                <w:sz w:val="18"/>
                <w:szCs w:val="18"/>
              </w:rPr>
            </w:pPr>
          </w:p>
        </w:tc>
      </w:tr>
      <w:tr w:rsidR="000F5417" w:rsidRPr="00D451B8" w:rsidTr="006B069B">
        <w:trPr>
          <w:trHeight w:val="721"/>
        </w:trPr>
        <w:tc>
          <w:tcPr>
            <w:tcW w:w="906" w:type="dxa"/>
            <w:vMerge/>
            <w:tcBorders>
              <w:top w:val="single" w:sz="6" w:space="0" w:color="auto"/>
              <w:left w:val="single" w:sz="4" w:space="0" w:color="auto"/>
              <w:bottom w:val="single" w:sz="4" w:space="0" w:color="auto"/>
              <w:right w:val="single" w:sz="6" w:space="0" w:color="auto"/>
            </w:tcBorders>
            <w:vAlign w:val="center"/>
          </w:tcPr>
          <w:p w:rsidR="000F5417" w:rsidRPr="00D451B8" w:rsidRDefault="000F5417">
            <w:pPr>
              <w:widowControl/>
              <w:jc w:val="left"/>
              <w:rPr>
                <w:rFonts w:asciiTheme="minorEastAsia" w:hAnsiTheme="minorEastAsia" w:cstheme="minorEastAsia"/>
                <w:b/>
                <w:bCs/>
                <w:sz w:val="18"/>
                <w:szCs w:val="18"/>
              </w:rPr>
            </w:pPr>
          </w:p>
        </w:tc>
        <w:tc>
          <w:tcPr>
            <w:tcW w:w="749" w:type="dxa"/>
            <w:vMerge/>
            <w:tcBorders>
              <w:left w:val="single" w:sz="6" w:space="0" w:color="auto"/>
              <w:bottom w:val="single" w:sz="6" w:space="0" w:color="auto"/>
              <w:right w:val="single" w:sz="6" w:space="0" w:color="auto"/>
            </w:tcBorders>
            <w:vAlign w:val="center"/>
          </w:tcPr>
          <w:p w:rsidR="000F5417" w:rsidRPr="00D451B8" w:rsidRDefault="000F5417">
            <w:pPr>
              <w:widowControl/>
              <w:jc w:val="left"/>
              <w:rPr>
                <w:rFonts w:asciiTheme="minorEastAsia" w:hAnsiTheme="minorEastAsia" w:cstheme="minorEastAsia"/>
                <w:b/>
                <w:bCs/>
                <w:sz w:val="18"/>
                <w:szCs w:val="18"/>
              </w:rPr>
            </w:pPr>
          </w:p>
        </w:tc>
        <w:tc>
          <w:tcPr>
            <w:tcW w:w="1134" w:type="dxa"/>
            <w:tcBorders>
              <w:top w:val="single" w:sz="4" w:space="0" w:color="auto"/>
              <w:left w:val="single" w:sz="6" w:space="0" w:color="auto"/>
              <w:bottom w:val="single" w:sz="6" w:space="0" w:color="auto"/>
              <w:right w:val="single" w:sz="4" w:space="0" w:color="auto"/>
            </w:tcBorders>
            <w:vAlign w:val="center"/>
          </w:tcPr>
          <w:p w:rsidR="000F5417" w:rsidRPr="00D451B8" w:rsidRDefault="000F5417" w:rsidP="00624636">
            <w:pPr>
              <w:jc w:val="center"/>
              <w:rPr>
                <w:rFonts w:asciiTheme="minorEastAsia" w:hAnsiTheme="minorEastAsia" w:cstheme="minorEastAsia"/>
                <w:sz w:val="18"/>
                <w:szCs w:val="18"/>
              </w:rPr>
            </w:pPr>
            <w:r w:rsidRPr="00D451B8">
              <w:rPr>
                <w:rFonts w:asciiTheme="minorEastAsia" w:hAnsiTheme="minorEastAsia" w:hint="eastAsia"/>
                <w:sz w:val="18"/>
                <w:szCs w:val="18"/>
              </w:rPr>
              <w:t>投递服务及承诺</w:t>
            </w:r>
          </w:p>
        </w:tc>
        <w:tc>
          <w:tcPr>
            <w:tcW w:w="441" w:type="dxa"/>
            <w:tcBorders>
              <w:top w:val="single" w:sz="4" w:space="0" w:color="auto"/>
              <w:left w:val="single" w:sz="4" w:space="0" w:color="auto"/>
              <w:bottom w:val="single" w:sz="6" w:space="0" w:color="auto"/>
              <w:right w:val="single" w:sz="6" w:space="0" w:color="auto"/>
            </w:tcBorders>
            <w:vAlign w:val="center"/>
          </w:tcPr>
          <w:p w:rsidR="000F5417" w:rsidRPr="00D451B8" w:rsidRDefault="000F5417" w:rsidP="00624636">
            <w:pPr>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9</w:t>
            </w:r>
          </w:p>
        </w:tc>
        <w:tc>
          <w:tcPr>
            <w:tcW w:w="6364" w:type="dxa"/>
            <w:tcBorders>
              <w:top w:val="single" w:sz="6" w:space="0" w:color="auto"/>
              <w:left w:val="single" w:sz="6" w:space="0" w:color="auto"/>
              <w:bottom w:val="single" w:sz="6" w:space="0" w:color="auto"/>
              <w:right w:val="single" w:sz="6" w:space="0" w:color="auto"/>
            </w:tcBorders>
            <w:vAlign w:val="center"/>
          </w:tcPr>
          <w:p w:rsidR="000F5417" w:rsidRPr="00D451B8" w:rsidRDefault="000F5417">
            <w:pPr>
              <w:rPr>
                <w:rFonts w:asciiTheme="minorEastAsia" w:hAnsiTheme="minorEastAsia" w:cstheme="minorEastAsia"/>
                <w:sz w:val="18"/>
                <w:szCs w:val="18"/>
              </w:rPr>
            </w:pPr>
            <w:r w:rsidRPr="00D451B8">
              <w:rPr>
                <w:rFonts w:asciiTheme="minorEastAsia" w:hAnsiTheme="minorEastAsia" w:hint="eastAsia"/>
                <w:sz w:val="18"/>
                <w:szCs w:val="18"/>
              </w:rPr>
              <w:t>投标人投递服务（频率和送货地点）、到货时间承诺（送货按时、准确）及到货清单和未到货清单服务等。对比最优得9分，次之以3分递减，扣至0分止。</w:t>
            </w:r>
          </w:p>
        </w:tc>
        <w:tc>
          <w:tcPr>
            <w:tcW w:w="851" w:type="dxa"/>
            <w:tcBorders>
              <w:top w:val="single" w:sz="6" w:space="0" w:color="auto"/>
              <w:left w:val="single" w:sz="6" w:space="0" w:color="auto"/>
              <w:bottom w:val="single" w:sz="6" w:space="0" w:color="auto"/>
              <w:right w:val="single" w:sz="4" w:space="0" w:color="auto"/>
            </w:tcBorders>
            <w:vAlign w:val="center"/>
          </w:tcPr>
          <w:p w:rsidR="000F5417" w:rsidRPr="00D451B8" w:rsidRDefault="000F5417">
            <w:pPr>
              <w:rPr>
                <w:rFonts w:asciiTheme="minorEastAsia" w:hAnsiTheme="minorEastAsia" w:cstheme="minorEastAsia"/>
                <w:sz w:val="18"/>
                <w:szCs w:val="18"/>
              </w:rPr>
            </w:pPr>
          </w:p>
          <w:p w:rsidR="000F5417" w:rsidRPr="00D451B8" w:rsidRDefault="000F5417">
            <w:pPr>
              <w:rPr>
                <w:rFonts w:asciiTheme="minorEastAsia" w:hAnsiTheme="minorEastAsia" w:cstheme="minorEastAsia"/>
                <w:sz w:val="18"/>
                <w:szCs w:val="18"/>
              </w:rPr>
            </w:pPr>
            <w:r w:rsidRPr="00D451B8">
              <w:rPr>
                <w:rFonts w:asciiTheme="minorEastAsia" w:hAnsiTheme="minorEastAsia" w:cstheme="minorEastAsia" w:hint="eastAsia"/>
                <w:sz w:val="18"/>
                <w:szCs w:val="18"/>
              </w:rPr>
              <w:t xml:space="preserve">    9</w:t>
            </w:r>
          </w:p>
          <w:p w:rsidR="000F5417" w:rsidRPr="00D451B8" w:rsidRDefault="000F5417">
            <w:pPr>
              <w:spacing w:line="360" w:lineRule="exact"/>
              <w:jc w:val="center"/>
              <w:rPr>
                <w:rFonts w:asciiTheme="minorEastAsia" w:hAnsiTheme="minorEastAsia" w:cstheme="minorEastAsia"/>
                <w:kern w:val="0"/>
                <w:sz w:val="18"/>
                <w:szCs w:val="18"/>
              </w:rPr>
            </w:pPr>
          </w:p>
        </w:tc>
      </w:tr>
      <w:tr w:rsidR="006565F9" w:rsidRPr="00D451B8" w:rsidTr="001912CE">
        <w:trPr>
          <w:trHeight w:val="721"/>
        </w:trPr>
        <w:tc>
          <w:tcPr>
            <w:tcW w:w="906" w:type="dxa"/>
            <w:vMerge w:val="restart"/>
            <w:tcBorders>
              <w:top w:val="single" w:sz="6" w:space="0" w:color="auto"/>
              <w:left w:val="single" w:sz="4" w:space="0" w:color="auto"/>
              <w:right w:val="single" w:sz="6" w:space="0" w:color="auto"/>
            </w:tcBorders>
            <w:vAlign w:val="center"/>
          </w:tcPr>
          <w:p w:rsidR="006565F9" w:rsidRPr="00D451B8" w:rsidRDefault="006565F9">
            <w:pPr>
              <w:spacing w:line="360" w:lineRule="exact"/>
              <w:ind w:firstLineChars="150" w:firstLine="316"/>
              <w:rPr>
                <w:rFonts w:asciiTheme="minorEastAsia" w:hAnsiTheme="minorEastAsia" w:cstheme="minorEastAsia"/>
                <w:b/>
                <w:bCs/>
                <w:szCs w:val="21"/>
              </w:rPr>
            </w:pPr>
          </w:p>
          <w:p w:rsidR="006565F9" w:rsidRPr="00D451B8" w:rsidRDefault="006565F9">
            <w:pPr>
              <w:spacing w:line="360" w:lineRule="exact"/>
              <w:ind w:firstLineChars="150" w:firstLine="316"/>
              <w:rPr>
                <w:rFonts w:asciiTheme="minorEastAsia" w:hAnsiTheme="minorEastAsia" w:cstheme="minorEastAsia"/>
                <w:b/>
                <w:bCs/>
                <w:szCs w:val="21"/>
              </w:rPr>
            </w:pPr>
            <w:r w:rsidRPr="00D451B8">
              <w:rPr>
                <w:rFonts w:asciiTheme="minorEastAsia" w:hAnsiTheme="minorEastAsia" w:cstheme="minorEastAsia" w:hint="eastAsia"/>
                <w:b/>
                <w:bCs/>
                <w:szCs w:val="21"/>
              </w:rPr>
              <w:t>技</w:t>
            </w:r>
          </w:p>
          <w:p w:rsidR="006565F9" w:rsidRPr="00D451B8" w:rsidRDefault="006565F9">
            <w:pPr>
              <w:spacing w:line="360" w:lineRule="exact"/>
              <w:ind w:firstLineChars="150" w:firstLine="316"/>
              <w:rPr>
                <w:rFonts w:asciiTheme="minorEastAsia" w:hAnsiTheme="minorEastAsia" w:cstheme="minorEastAsia"/>
                <w:b/>
                <w:bCs/>
                <w:szCs w:val="21"/>
              </w:rPr>
            </w:pPr>
            <w:r w:rsidRPr="00D451B8">
              <w:rPr>
                <w:rFonts w:asciiTheme="minorEastAsia" w:hAnsiTheme="minorEastAsia" w:cstheme="minorEastAsia" w:hint="eastAsia"/>
                <w:b/>
                <w:bCs/>
                <w:szCs w:val="21"/>
              </w:rPr>
              <w:t>术</w:t>
            </w:r>
          </w:p>
          <w:p w:rsidR="006565F9" w:rsidRPr="00D451B8" w:rsidRDefault="006565F9">
            <w:pPr>
              <w:spacing w:line="360" w:lineRule="exact"/>
              <w:ind w:firstLineChars="150" w:firstLine="316"/>
              <w:rPr>
                <w:rFonts w:asciiTheme="minorEastAsia" w:hAnsiTheme="minorEastAsia" w:cstheme="minorEastAsia"/>
                <w:b/>
                <w:bCs/>
                <w:szCs w:val="21"/>
              </w:rPr>
            </w:pPr>
          </w:p>
          <w:p w:rsidR="006565F9" w:rsidRPr="00D451B8" w:rsidRDefault="006565F9">
            <w:pPr>
              <w:spacing w:line="360" w:lineRule="exact"/>
              <w:ind w:firstLineChars="150" w:firstLine="316"/>
              <w:rPr>
                <w:rFonts w:asciiTheme="minorEastAsia" w:hAnsiTheme="minorEastAsia" w:cstheme="minorEastAsia"/>
                <w:b/>
                <w:bCs/>
                <w:szCs w:val="21"/>
              </w:rPr>
            </w:pPr>
            <w:r w:rsidRPr="00D451B8">
              <w:rPr>
                <w:rFonts w:asciiTheme="minorEastAsia" w:hAnsiTheme="minorEastAsia" w:cstheme="minorEastAsia" w:hint="eastAsia"/>
                <w:b/>
                <w:bCs/>
                <w:szCs w:val="21"/>
              </w:rPr>
              <w:t>部</w:t>
            </w:r>
          </w:p>
          <w:p w:rsidR="006565F9" w:rsidRPr="00D451B8" w:rsidRDefault="006565F9" w:rsidP="00B0054C">
            <w:pPr>
              <w:spacing w:line="360" w:lineRule="exact"/>
              <w:ind w:firstLineChars="150" w:firstLine="316"/>
              <w:rPr>
                <w:rFonts w:asciiTheme="minorEastAsia" w:hAnsiTheme="minorEastAsia" w:cstheme="minorEastAsia"/>
                <w:b/>
                <w:bCs/>
                <w:sz w:val="18"/>
                <w:szCs w:val="18"/>
              </w:rPr>
            </w:pPr>
            <w:r w:rsidRPr="00D451B8">
              <w:rPr>
                <w:rFonts w:asciiTheme="minorEastAsia" w:hAnsiTheme="minorEastAsia" w:cstheme="minorEastAsia" w:hint="eastAsia"/>
                <w:b/>
                <w:bCs/>
                <w:szCs w:val="21"/>
              </w:rPr>
              <w:t>分</w:t>
            </w:r>
          </w:p>
        </w:tc>
        <w:tc>
          <w:tcPr>
            <w:tcW w:w="749" w:type="dxa"/>
            <w:vMerge w:val="restart"/>
            <w:tcBorders>
              <w:left w:val="single" w:sz="6" w:space="0" w:color="auto"/>
              <w:right w:val="single" w:sz="6" w:space="0" w:color="auto"/>
            </w:tcBorders>
            <w:vAlign w:val="center"/>
          </w:tcPr>
          <w:p w:rsidR="006565F9" w:rsidRPr="00D451B8" w:rsidRDefault="006565F9">
            <w:pPr>
              <w:spacing w:line="360" w:lineRule="exact"/>
              <w:jc w:val="center"/>
              <w:rPr>
                <w:rFonts w:asciiTheme="minorEastAsia" w:hAnsiTheme="minorEastAsia" w:cstheme="minorEastAsia"/>
                <w:b/>
                <w:bCs/>
                <w:sz w:val="18"/>
                <w:szCs w:val="18"/>
              </w:rPr>
            </w:pPr>
            <w:r w:rsidRPr="00D451B8">
              <w:rPr>
                <w:rFonts w:asciiTheme="minorEastAsia" w:hAnsiTheme="minorEastAsia" w:cstheme="minorEastAsia" w:hint="eastAsia"/>
                <w:b/>
                <w:bCs/>
                <w:sz w:val="18"/>
                <w:szCs w:val="18"/>
              </w:rPr>
              <w:t>商务</w:t>
            </w:r>
          </w:p>
          <w:p w:rsidR="006565F9" w:rsidRPr="00D451B8" w:rsidRDefault="006565F9">
            <w:pPr>
              <w:spacing w:line="360" w:lineRule="exact"/>
              <w:jc w:val="center"/>
              <w:rPr>
                <w:rFonts w:asciiTheme="minorEastAsia" w:hAnsiTheme="minorEastAsia" w:cstheme="minorEastAsia"/>
                <w:b/>
                <w:bCs/>
                <w:sz w:val="18"/>
                <w:szCs w:val="18"/>
              </w:rPr>
            </w:pPr>
            <w:r w:rsidRPr="00D451B8">
              <w:rPr>
                <w:rFonts w:asciiTheme="minorEastAsia" w:hAnsiTheme="minorEastAsia" w:cstheme="minorEastAsia" w:hint="eastAsia"/>
                <w:b/>
                <w:bCs/>
                <w:sz w:val="18"/>
                <w:szCs w:val="18"/>
              </w:rPr>
              <w:t>部分</w:t>
            </w:r>
          </w:p>
          <w:p w:rsidR="006565F9" w:rsidRPr="00D451B8" w:rsidRDefault="006565F9" w:rsidP="007211B7">
            <w:pPr>
              <w:spacing w:line="360" w:lineRule="exact"/>
              <w:jc w:val="center"/>
              <w:rPr>
                <w:rFonts w:asciiTheme="minorEastAsia" w:hAnsiTheme="minorEastAsia" w:cstheme="minorEastAsia"/>
                <w:b/>
                <w:bCs/>
                <w:sz w:val="18"/>
                <w:szCs w:val="18"/>
              </w:rPr>
            </w:pPr>
            <w:r w:rsidRPr="00D451B8">
              <w:rPr>
                <w:rFonts w:asciiTheme="minorEastAsia" w:hAnsiTheme="minorEastAsia" w:cstheme="minorEastAsia" w:hint="eastAsia"/>
                <w:b/>
                <w:bCs/>
                <w:sz w:val="18"/>
                <w:szCs w:val="18"/>
              </w:rPr>
              <w:t>（35%）</w:t>
            </w:r>
          </w:p>
        </w:tc>
        <w:tc>
          <w:tcPr>
            <w:tcW w:w="1134" w:type="dxa"/>
            <w:tcBorders>
              <w:top w:val="single" w:sz="4" w:space="0" w:color="auto"/>
              <w:left w:val="single" w:sz="6" w:space="0" w:color="auto"/>
              <w:bottom w:val="single" w:sz="6" w:space="0" w:color="auto"/>
              <w:right w:val="single" w:sz="4" w:space="0" w:color="auto"/>
            </w:tcBorders>
            <w:vAlign w:val="center"/>
          </w:tcPr>
          <w:p w:rsidR="006565F9" w:rsidRPr="00D451B8" w:rsidRDefault="006565F9" w:rsidP="00DF368F">
            <w:pPr>
              <w:rPr>
                <w:rFonts w:ascii="宋体" w:hAnsi="宋体"/>
                <w:sz w:val="18"/>
                <w:szCs w:val="18"/>
              </w:rPr>
            </w:pPr>
            <w:r w:rsidRPr="00D451B8">
              <w:rPr>
                <w:rFonts w:hint="eastAsia"/>
                <w:sz w:val="18"/>
                <w:szCs w:val="18"/>
              </w:rPr>
              <w:t>技术服务响应程度</w:t>
            </w:r>
          </w:p>
        </w:tc>
        <w:tc>
          <w:tcPr>
            <w:tcW w:w="441" w:type="dxa"/>
            <w:tcBorders>
              <w:top w:val="single" w:sz="4" w:space="0" w:color="auto"/>
              <w:left w:val="single" w:sz="4" w:space="0" w:color="auto"/>
              <w:bottom w:val="single" w:sz="6" w:space="0" w:color="auto"/>
              <w:right w:val="single" w:sz="6" w:space="0" w:color="auto"/>
            </w:tcBorders>
            <w:vAlign w:val="center"/>
          </w:tcPr>
          <w:p w:rsidR="006565F9" w:rsidRPr="00D451B8" w:rsidRDefault="006565F9" w:rsidP="00624636">
            <w:pPr>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5</w:t>
            </w:r>
          </w:p>
        </w:tc>
        <w:tc>
          <w:tcPr>
            <w:tcW w:w="6364" w:type="dxa"/>
            <w:tcBorders>
              <w:top w:val="single" w:sz="6" w:space="0" w:color="auto"/>
              <w:left w:val="single" w:sz="6" w:space="0" w:color="auto"/>
              <w:bottom w:val="single" w:sz="6" w:space="0" w:color="auto"/>
              <w:right w:val="single" w:sz="6" w:space="0" w:color="auto"/>
            </w:tcBorders>
            <w:vAlign w:val="center"/>
          </w:tcPr>
          <w:p w:rsidR="006565F9" w:rsidRPr="00D451B8" w:rsidRDefault="006565F9">
            <w:pPr>
              <w:rPr>
                <w:rFonts w:asciiTheme="minorEastAsia" w:hAnsiTheme="minorEastAsia"/>
                <w:sz w:val="18"/>
                <w:szCs w:val="18"/>
              </w:rPr>
            </w:pPr>
            <w:r w:rsidRPr="00D451B8">
              <w:rPr>
                <w:rFonts w:ascii="宋体" w:hAnsi="宋体" w:cs="宋体" w:hint="eastAsia"/>
                <w:kern w:val="0"/>
                <w:sz w:val="18"/>
                <w:szCs w:val="18"/>
              </w:rPr>
              <w:t>投标人对招标文件的</w:t>
            </w:r>
            <w:r w:rsidRPr="00D451B8">
              <w:rPr>
                <w:rFonts w:ascii="宋体" w:hAnsi="宋体" w:hint="eastAsia"/>
                <w:sz w:val="18"/>
                <w:szCs w:val="18"/>
              </w:rPr>
              <w:t>技术服务</w:t>
            </w:r>
            <w:r w:rsidRPr="00D451B8">
              <w:rPr>
                <w:rFonts w:ascii="宋体" w:hAnsi="宋体" w:cs="宋体" w:hint="eastAsia"/>
                <w:kern w:val="0"/>
                <w:sz w:val="18"/>
                <w:szCs w:val="18"/>
              </w:rPr>
              <w:t>的响应程度：优于的，得4分；完全满足的，得2分；不满足的，得0分</w:t>
            </w:r>
          </w:p>
        </w:tc>
        <w:tc>
          <w:tcPr>
            <w:tcW w:w="851" w:type="dxa"/>
            <w:tcBorders>
              <w:top w:val="single" w:sz="6" w:space="0" w:color="auto"/>
              <w:left w:val="single" w:sz="6" w:space="0" w:color="auto"/>
              <w:bottom w:val="single" w:sz="6" w:space="0" w:color="auto"/>
              <w:right w:val="single" w:sz="4" w:space="0" w:color="auto"/>
            </w:tcBorders>
            <w:vAlign w:val="center"/>
          </w:tcPr>
          <w:p w:rsidR="006565F9" w:rsidRPr="00D451B8" w:rsidRDefault="006565F9">
            <w:pPr>
              <w:rPr>
                <w:rFonts w:asciiTheme="minorEastAsia" w:hAnsiTheme="minorEastAsia" w:cstheme="minorEastAsia"/>
                <w:sz w:val="18"/>
                <w:szCs w:val="18"/>
              </w:rPr>
            </w:pPr>
            <w:r w:rsidRPr="00D451B8">
              <w:rPr>
                <w:rFonts w:asciiTheme="minorEastAsia" w:hAnsiTheme="minorEastAsia" w:cstheme="minorEastAsia" w:hint="eastAsia"/>
                <w:sz w:val="18"/>
                <w:szCs w:val="18"/>
              </w:rPr>
              <w:t xml:space="preserve">    5</w:t>
            </w:r>
          </w:p>
        </w:tc>
      </w:tr>
      <w:tr w:rsidR="006565F9" w:rsidRPr="00D451B8" w:rsidTr="001912CE">
        <w:trPr>
          <w:trHeight w:val="908"/>
        </w:trPr>
        <w:tc>
          <w:tcPr>
            <w:tcW w:w="906" w:type="dxa"/>
            <w:vMerge/>
            <w:tcBorders>
              <w:left w:val="single" w:sz="4" w:space="0" w:color="auto"/>
              <w:right w:val="single" w:sz="6" w:space="0" w:color="auto"/>
            </w:tcBorders>
            <w:vAlign w:val="center"/>
          </w:tcPr>
          <w:p w:rsidR="006565F9" w:rsidRPr="00D451B8" w:rsidRDefault="006565F9" w:rsidP="00D41B0A">
            <w:pPr>
              <w:spacing w:line="360" w:lineRule="exact"/>
              <w:ind w:firstLineChars="150" w:firstLine="271"/>
              <w:rPr>
                <w:rFonts w:asciiTheme="minorEastAsia" w:hAnsiTheme="minorEastAsia" w:cstheme="minorEastAsia"/>
                <w:b/>
                <w:bCs/>
                <w:sz w:val="18"/>
                <w:szCs w:val="18"/>
              </w:rPr>
            </w:pPr>
          </w:p>
        </w:tc>
        <w:tc>
          <w:tcPr>
            <w:tcW w:w="749" w:type="dxa"/>
            <w:vMerge/>
            <w:tcBorders>
              <w:left w:val="single" w:sz="6" w:space="0" w:color="auto"/>
              <w:right w:val="single" w:sz="6" w:space="0" w:color="auto"/>
            </w:tcBorders>
            <w:vAlign w:val="center"/>
          </w:tcPr>
          <w:p w:rsidR="006565F9" w:rsidRPr="00D451B8" w:rsidRDefault="006565F9" w:rsidP="007211B7">
            <w:pPr>
              <w:spacing w:line="360" w:lineRule="exact"/>
              <w:jc w:val="center"/>
              <w:rPr>
                <w:rFonts w:asciiTheme="minorEastAsia" w:hAnsiTheme="minorEastAsia" w:cstheme="minorEastAsia"/>
                <w:b/>
                <w:bCs/>
                <w:sz w:val="18"/>
                <w:szCs w:val="18"/>
              </w:rPr>
            </w:pPr>
          </w:p>
        </w:tc>
        <w:tc>
          <w:tcPr>
            <w:tcW w:w="1134" w:type="dxa"/>
            <w:tcBorders>
              <w:top w:val="single" w:sz="6" w:space="0" w:color="auto"/>
              <w:left w:val="single" w:sz="6" w:space="0" w:color="auto"/>
              <w:bottom w:val="single" w:sz="4" w:space="0" w:color="auto"/>
              <w:right w:val="single" w:sz="4" w:space="0" w:color="auto"/>
            </w:tcBorders>
            <w:vAlign w:val="center"/>
          </w:tcPr>
          <w:p w:rsidR="006565F9" w:rsidRPr="00D451B8" w:rsidRDefault="006565F9" w:rsidP="00624636">
            <w:pPr>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履约能力</w:t>
            </w:r>
          </w:p>
        </w:tc>
        <w:tc>
          <w:tcPr>
            <w:tcW w:w="441" w:type="dxa"/>
            <w:tcBorders>
              <w:top w:val="single" w:sz="6" w:space="0" w:color="auto"/>
              <w:left w:val="single" w:sz="4" w:space="0" w:color="auto"/>
              <w:bottom w:val="single" w:sz="4" w:space="0" w:color="auto"/>
              <w:right w:val="single" w:sz="6" w:space="0" w:color="auto"/>
            </w:tcBorders>
            <w:vAlign w:val="center"/>
          </w:tcPr>
          <w:p w:rsidR="006565F9" w:rsidRPr="00D451B8" w:rsidRDefault="006565F9" w:rsidP="00624636">
            <w:pPr>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3</w:t>
            </w:r>
          </w:p>
        </w:tc>
        <w:tc>
          <w:tcPr>
            <w:tcW w:w="6364" w:type="dxa"/>
            <w:tcBorders>
              <w:top w:val="single" w:sz="6" w:space="0" w:color="auto"/>
              <w:left w:val="single" w:sz="6" w:space="0" w:color="auto"/>
              <w:bottom w:val="single" w:sz="4" w:space="0" w:color="auto"/>
              <w:right w:val="single" w:sz="6" w:space="0" w:color="auto"/>
            </w:tcBorders>
            <w:vAlign w:val="center"/>
          </w:tcPr>
          <w:p w:rsidR="006565F9" w:rsidRPr="00D451B8" w:rsidRDefault="006565F9">
            <w:pPr>
              <w:rPr>
                <w:rFonts w:asciiTheme="minorEastAsia" w:hAnsiTheme="minorEastAsia" w:cstheme="minorEastAsia"/>
                <w:sz w:val="18"/>
                <w:szCs w:val="18"/>
              </w:rPr>
            </w:pPr>
            <w:r w:rsidRPr="00D451B8">
              <w:rPr>
                <w:rFonts w:asciiTheme="minorEastAsia" w:hAnsiTheme="minorEastAsia" w:cs="宋体" w:hint="eastAsia"/>
                <w:kern w:val="0"/>
                <w:sz w:val="18"/>
                <w:szCs w:val="18"/>
              </w:rPr>
              <w:t>投标人</w:t>
            </w:r>
            <w:r w:rsidRPr="00D451B8">
              <w:rPr>
                <w:rFonts w:asciiTheme="minorEastAsia" w:hAnsiTheme="minorEastAsia" w:cs="宋体"/>
                <w:kern w:val="0"/>
                <w:sz w:val="18"/>
                <w:szCs w:val="18"/>
              </w:rPr>
              <w:t>201</w:t>
            </w:r>
            <w:r w:rsidRPr="00D451B8">
              <w:rPr>
                <w:rFonts w:asciiTheme="minorEastAsia" w:hAnsiTheme="minorEastAsia" w:cs="宋体" w:hint="eastAsia"/>
                <w:kern w:val="0"/>
                <w:sz w:val="18"/>
                <w:szCs w:val="18"/>
              </w:rPr>
              <w:t>5、</w:t>
            </w:r>
            <w:r w:rsidRPr="00D451B8">
              <w:rPr>
                <w:rFonts w:asciiTheme="minorEastAsia" w:hAnsiTheme="minorEastAsia" w:cs="宋体"/>
                <w:kern w:val="0"/>
                <w:sz w:val="18"/>
                <w:szCs w:val="18"/>
              </w:rPr>
              <w:t>201</w:t>
            </w:r>
            <w:r w:rsidRPr="00D451B8">
              <w:rPr>
                <w:rFonts w:asciiTheme="minorEastAsia" w:hAnsiTheme="minorEastAsia" w:cs="宋体" w:hint="eastAsia"/>
                <w:kern w:val="0"/>
                <w:sz w:val="18"/>
                <w:szCs w:val="18"/>
              </w:rPr>
              <w:t>6和</w:t>
            </w:r>
            <w:r w:rsidRPr="00D451B8">
              <w:rPr>
                <w:rFonts w:asciiTheme="minorEastAsia" w:hAnsiTheme="minorEastAsia" w:cs="宋体"/>
                <w:kern w:val="0"/>
                <w:sz w:val="18"/>
                <w:szCs w:val="18"/>
              </w:rPr>
              <w:t>201</w:t>
            </w:r>
            <w:r w:rsidRPr="00D451B8">
              <w:rPr>
                <w:rFonts w:asciiTheme="minorEastAsia" w:hAnsiTheme="minorEastAsia" w:cs="宋体" w:hint="eastAsia"/>
                <w:kern w:val="0"/>
                <w:sz w:val="18"/>
                <w:szCs w:val="18"/>
              </w:rPr>
              <w:t>7三年财务状况（提供</w:t>
            </w:r>
            <w:r w:rsidRPr="00D451B8">
              <w:rPr>
                <w:rFonts w:asciiTheme="minorEastAsia" w:hAnsiTheme="minorEastAsia" w:cs="宋体"/>
                <w:kern w:val="0"/>
                <w:sz w:val="18"/>
                <w:szCs w:val="18"/>
              </w:rPr>
              <w:t>201</w:t>
            </w:r>
            <w:r w:rsidRPr="00D451B8">
              <w:rPr>
                <w:rFonts w:asciiTheme="minorEastAsia" w:hAnsiTheme="minorEastAsia" w:cs="宋体" w:hint="eastAsia"/>
                <w:kern w:val="0"/>
                <w:sz w:val="18"/>
                <w:szCs w:val="18"/>
              </w:rPr>
              <w:t>5、</w:t>
            </w:r>
            <w:r w:rsidRPr="00D451B8">
              <w:rPr>
                <w:rFonts w:asciiTheme="minorEastAsia" w:hAnsiTheme="minorEastAsia" w:cs="宋体"/>
                <w:kern w:val="0"/>
                <w:sz w:val="18"/>
                <w:szCs w:val="18"/>
              </w:rPr>
              <w:t>201</w:t>
            </w:r>
            <w:r w:rsidRPr="00D451B8">
              <w:rPr>
                <w:rFonts w:asciiTheme="minorEastAsia" w:hAnsiTheme="minorEastAsia" w:cs="宋体" w:hint="eastAsia"/>
                <w:kern w:val="0"/>
                <w:sz w:val="18"/>
                <w:szCs w:val="18"/>
              </w:rPr>
              <w:t>6和</w:t>
            </w:r>
            <w:r w:rsidRPr="00D451B8">
              <w:rPr>
                <w:rFonts w:asciiTheme="minorEastAsia" w:hAnsiTheme="minorEastAsia" w:cs="宋体"/>
                <w:kern w:val="0"/>
                <w:sz w:val="18"/>
                <w:szCs w:val="18"/>
              </w:rPr>
              <w:t>201</w:t>
            </w:r>
            <w:r w:rsidRPr="00D451B8">
              <w:rPr>
                <w:rFonts w:asciiTheme="minorEastAsia" w:hAnsiTheme="minorEastAsia" w:cs="宋体" w:hint="eastAsia"/>
                <w:kern w:val="0"/>
                <w:sz w:val="18"/>
                <w:szCs w:val="18"/>
              </w:rPr>
              <w:t>7三年会计师事务所出具的财务审计报告或税务师事务所出具的所得税汇算清缴报告复印件，并加盖投标人公章）：三年财务材料齐全且</w:t>
            </w:r>
            <w:r w:rsidRPr="00D451B8">
              <w:rPr>
                <w:rFonts w:asciiTheme="minorEastAsia" w:hAnsiTheme="minorEastAsia" w:cs="宋体"/>
                <w:kern w:val="0"/>
                <w:sz w:val="18"/>
                <w:szCs w:val="18"/>
              </w:rPr>
              <w:t>3</w:t>
            </w:r>
            <w:r w:rsidRPr="00D451B8">
              <w:rPr>
                <w:rFonts w:asciiTheme="minorEastAsia" w:hAnsiTheme="minorEastAsia" w:cs="宋体" w:hint="eastAsia"/>
                <w:kern w:val="0"/>
                <w:sz w:val="18"/>
                <w:szCs w:val="18"/>
              </w:rPr>
              <w:t>年盈利得</w:t>
            </w:r>
            <w:r w:rsidRPr="00D451B8">
              <w:rPr>
                <w:rFonts w:asciiTheme="minorEastAsia" w:hAnsiTheme="minorEastAsia" w:cs="宋体"/>
                <w:kern w:val="0"/>
                <w:sz w:val="18"/>
                <w:szCs w:val="18"/>
              </w:rPr>
              <w:t>3</w:t>
            </w:r>
            <w:r w:rsidRPr="00D451B8">
              <w:rPr>
                <w:rFonts w:asciiTheme="minorEastAsia" w:hAnsiTheme="minorEastAsia" w:cs="宋体" w:hint="eastAsia"/>
                <w:kern w:val="0"/>
                <w:sz w:val="18"/>
                <w:szCs w:val="18"/>
              </w:rPr>
              <w:t>分；三年财务材料齐全且</w:t>
            </w:r>
            <w:r w:rsidRPr="00D451B8">
              <w:rPr>
                <w:rFonts w:asciiTheme="minorEastAsia" w:hAnsiTheme="minorEastAsia" w:cs="宋体"/>
                <w:kern w:val="0"/>
                <w:sz w:val="18"/>
                <w:szCs w:val="18"/>
              </w:rPr>
              <w:t>2</w:t>
            </w:r>
            <w:r w:rsidRPr="00D451B8">
              <w:rPr>
                <w:rFonts w:asciiTheme="minorEastAsia" w:hAnsiTheme="minorEastAsia" w:cs="宋体" w:hint="eastAsia"/>
                <w:kern w:val="0"/>
                <w:sz w:val="18"/>
                <w:szCs w:val="18"/>
              </w:rPr>
              <w:t>年盈利得</w:t>
            </w:r>
            <w:r w:rsidRPr="00D451B8">
              <w:rPr>
                <w:rFonts w:asciiTheme="minorEastAsia" w:hAnsiTheme="minorEastAsia" w:cs="宋体"/>
                <w:kern w:val="0"/>
                <w:sz w:val="18"/>
                <w:szCs w:val="18"/>
              </w:rPr>
              <w:t>2</w:t>
            </w:r>
            <w:r w:rsidRPr="00D451B8">
              <w:rPr>
                <w:rFonts w:asciiTheme="minorEastAsia" w:hAnsiTheme="minorEastAsia" w:cs="宋体" w:hint="eastAsia"/>
                <w:kern w:val="0"/>
                <w:sz w:val="18"/>
                <w:szCs w:val="18"/>
              </w:rPr>
              <w:t>分；三年财务材料齐全且</w:t>
            </w:r>
            <w:r w:rsidRPr="00D451B8">
              <w:rPr>
                <w:rFonts w:asciiTheme="minorEastAsia" w:hAnsiTheme="minorEastAsia" w:cs="宋体"/>
                <w:kern w:val="0"/>
                <w:sz w:val="18"/>
                <w:szCs w:val="18"/>
              </w:rPr>
              <w:t>1</w:t>
            </w:r>
            <w:r w:rsidRPr="00D451B8">
              <w:rPr>
                <w:rFonts w:asciiTheme="minorEastAsia" w:hAnsiTheme="minorEastAsia" w:cs="宋体" w:hint="eastAsia"/>
                <w:kern w:val="0"/>
                <w:sz w:val="18"/>
                <w:szCs w:val="18"/>
              </w:rPr>
              <w:t>年盈利得</w:t>
            </w:r>
            <w:r w:rsidRPr="00D451B8">
              <w:rPr>
                <w:rFonts w:asciiTheme="minorEastAsia" w:hAnsiTheme="minorEastAsia" w:cs="宋体"/>
                <w:kern w:val="0"/>
                <w:sz w:val="18"/>
                <w:szCs w:val="18"/>
              </w:rPr>
              <w:t>1</w:t>
            </w:r>
            <w:r w:rsidRPr="00D451B8">
              <w:rPr>
                <w:rFonts w:asciiTheme="minorEastAsia" w:hAnsiTheme="minorEastAsia" w:cs="宋体" w:hint="eastAsia"/>
                <w:kern w:val="0"/>
                <w:sz w:val="18"/>
                <w:szCs w:val="18"/>
              </w:rPr>
              <w:t>分；材料不齐全的其他得</w:t>
            </w:r>
            <w:r w:rsidRPr="00D451B8">
              <w:rPr>
                <w:rFonts w:asciiTheme="minorEastAsia" w:hAnsiTheme="minorEastAsia" w:cs="宋体"/>
                <w:kern w:val="0"/>
                <w:sz w:val="18"/>
                <w:szCs w:val="18"/>
              </w:rPr>
              <w:t>0</w:t>
            </w:r>
            <w:r w:rsidRPr="00D451B8">
              <w:rPr>
                <w:rFonts w:asciiTheme="minorEastAsia" w:hAnsiTheme="minorEastAsia" w:cs="宋体" w:hint="eastAsia"/>
                <w:kern w:val="0"/>
                <w:sz w:val="18"/>
                <w:szCs w:val="18"/>
              </w:rPr>
              <w:t>分。</w:t>
            </w:r>
            <w:r w:rsidRPr="00D451B8">
              <w:rPr>
                <w:rFonts w:asciiTheme="minorEastAsia" w:hAnsiTheme="minorEastAsia" w:cstheme="minorEastAsia" w:hint="eastAsia"/>
                <w:sz w:val="18"/>
                <w:szCs w:val="18"/>
              </w:rPr>
              <w:t>。</w:t>
            </w:r>
          </w:p>
        </w:tc>
        <w:tc>
          <w:tcPr>
            <w:tcW w:w="851" w:type="dxa"/>
            <w:tcBorders>
              <w:top w:val="single" w:sz="6" w:space="0" w:color="auto"/>
              <w:left w:val="single" w:sz="6" w:space="0" w:color="auto"/>
              <w:bottom w:val="single" w:sz="4" w:space="0" w:color="auto"/>
              <w:right w:val="single" w:sz="4" w:space="0" w:color="auto"/>
            </w:tcBorders>
            <w:vAlign w:val="center"/>
          </w:tcPr>
          <w:p w:rsidR="006565F9" w:rsidRPr="00D451B8" w:rsidRDefault="006565F9">
            <w:pPr>
              <w:spacing w:line="360" w:lineRule="exact"/>
              <w:jc w:val="center"/>
              <w:rPr>
                <w:rFonts w:asciiTheme="minorEastAsia" w:hAnsiTheme="minorEastAsia" w:cstheme="minorEastAsia"/>
                <w:kern w:val="0"/>
                <w:sz w:val="18"/>
                <w:szCs w:val="18"/>
              </w:rPr>
            </w:pPr>
            <w:r w:rsidRPr="00D451B8">
              <w:rPr>
                <w:rFonts w:asciiTheme="minorEastAsia" w:hAnsiTheme="minorEastAsia" w:cstheme="minorEastAsia" w:hint="eastAsia"/>
                <w:kern w:val="0"/>
                <w:sz w:val="18"/>
                <w:szCs w:val="18"/>
              </w:rPr>
              <w:t>3</w:t>
            </w:r>
          </w:p>
        </w:tc>
      </w:tr>
      <w:tr w:rsidR="006565F9" w:rsidRPr="00D451B8" w:rsidTr="001912CE">
        <w:trPr>
          <w:trHeight w:val="908"/>
        </w:trPr>
        <w:tc>
          <w:tcPr>
            <w:tcW w:w="906" w:type="dxa"/>
            <w:vMerge/>
            <w:tcBorders>
              <w:left w:val="single" w:sz="4" w:space="0" w:color="auto"/>
              <w:right w:val="single" w:sz="6" w:space="0" w:color="auto"/>
            </w:tcBorders>
            <w:vAlign w:val="center"/>
          </w:tcPr>
          <w:p w:rsidR="006565F9" w:rsidRPr="00D451B8" w:rsidRDefault="006565F9">
            <w:pPr>
              <w:widowControl/>
              <w:jc w:val="left"/>
              <w:rPr>
                <w:rFonts w:asciiTheme="minorEastAsia" w:hAnsiTheme="minorEastAsia" w:cstheme="minorEastAsia"/>
                <w:b/>
                <w:bCs/>
                <w:sz w:val="18"/>
                <w:szCs w:val="18"/>
              </w:rPr>
            </w:pPr>
          </w:p>
        </w:tc>
        <w:tc>
          <w:tcPr>
            <w:tcW w:w="749" w:type="dxa"/>
            <w:vMerge/>
            <w:tcBorders>
              <w:left w:val="single" w:sz="6" w:space="0" w:color="auto"/>
              <w:right w:val="single" w:sz="6" w:space="0" w:color="auto"/>
            </w:tcBorders>
            <w:vAlign w:val="center"/>
          </w:tcPr>
          <w:p w:rsidR="006565F9" w:rsidRPr="00D451B8" w:rsidRDefault="006565F9">
            <w:pPr>
              <w:widowControl/>
              <w:jc w:val="left"/>
              <w:rPr>
                <w:rFonts w:asciiTheme="minorEastAsia" w:hAnsiTheme="minorEastAsia" w:cstheme="minorEastAsia"/>
                <w:b/>
                <w:bCs/>
                <w:sz w:val="18"/>
                <w:szCs w:val="18"/>
              </w:rPr>
            </w:pPr>
          </w:p>
        </w:tc>
        <w:tc>
          <w:tcPr>
            <w:tcW w:w="1134" w:type="dxa"/>
            <w:tcBorders>
              <w:top w:val="single" w:sz="6" w:space="0" w:color="auto"/>
              <w:left w:val="single" w:sz="6" w:space="0" w:color="auto"/>
              <w:bottom w:val="single" w:sz="4" w:space="0" w:color="auto"/>
              <w:right w:val="single" w:sz="4" w:space="0" w:color="auto"/>
            </w:tcBorders>
            <w:vAlign w:val="center"/>
          </w:tcPr>
          <w:p w:rsidR="006565F9" w:rsidRPr="00D451B8" w:rsidRDefault="006565F9" w:rsidP="00624636">
            <w:pPr>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与出版社的合作情况</w:t>
            </w:r>
          </w:p>
        </w:tc>
        <w:tc>
          <w:tcPr>
            <w:tcW w:w="441" w:type="dxa"/>
            <w:tcBorders>
              <w:top w:val="single" w:sz="6" w:space="0" w:color="auto"/>
              <w:left w:val="single" w:sz="4" w:space="0" w:color="auto"/>
              <w:bottom w:val="single" w:sz="4" w:space="0" w:color="auto"/>
              <w:right w:val="single" w:sz="6" w:space="0" w:color="auto"/>
            </w:tcBorders>
            <w:vAlign w:val="center"/>
          </w:tcPr>
          <w:p w:rsidR="006565F9" w:rsidRPr="00D451B8" w:rsidRDefault="006565F9" w:rsidP="00624636">
            <w:pPr>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10</w:t>
            </w:r>
          </w:p>
        </w:tc>
        <w:tc>
          <w:tcPr>
            <w:tcW w:w="6364" w:type="dxa"/>
            <w:tcBorders>
              <w:top w:val="single" w:sz="6" w:space="0" w:color="auto"/>
              <w:left w:val="single" w:sz="6" w:space="0" w:color="auto"/>
              <w:bottom w:val="single" w:sz="4" w:space="0" w:color="auto"/>
              <w:right w:val="single" w:sz="6" w:space="0" w:color="auto"/>
            </w:tcBorders>
            <w:vAlign w:val="center"/>
          </w:tcPr>
          <w:p w:rsidR="006565F9" w:rsidRPr="00D451B8" w:rsidRDefault="006565F9" w:rsidP="007211B7">
            <w:pPr>
              <w:rPr>
                <w:rFonts w:asciiTheme="minorEastAsia" w:hAnsiTheme="minorEastAsia" w:cstheme="minorEastAsia"/>
                <w:sz w:val="18"/>
                <w:szCs w:val="18"/>
              </w:rPr>
            </w:pPr>
            <w:r w:rsidRPr="00D451B8">
              <w:rPr>
                <w:rFonts w:asciiTheme="minorEastAsia" w:hAnsiTheme="minorEastAsia" w:cstheme="minorEastAsia" w:hint="eastAsia"/>
                <w:sz w:val="18"/>
                <w:szCs w:val="18"/>
              </w:rPr>
              <w:t>横向对比与出版社的签约数量，提供相关的合作协议证明资料。每个协议得2分，满分10分</w:t>
            </w:r>
          </w:p>
        </w:tc>
        <w:tc>
          <w:tcPr>
            <w:tcW w:w="851" w:type="dxa"/>
            <w:tcBorders>
              <w:top w:val="single" w:sz="6" w:space="0" w:color="auto"/>
              <w:left w:val="single" w:sz="6" w:space="0" w:color="auto"/>
              <w:bottom w:val="single" w:sz="4" w:space="0" w:color="auto"/>
              <w:right w:val="single" w:sz="4" w:space="0" w:color="auto"/>
            </w:tcBorders>
            <w:vAlign w:val="center"/>
          </w:tcPr>
          <w:p w:rsidR="006565F9" w:rsidRPr="00D451B8" w:rsidRDefault="006565F9">
            <w:pPr>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10</w:t>
            </w:r>
          </w:p>
        </w:tc>
      </w:tr>
      <w:tr w:rsidR="006565F9" w:rsidRPr="00D451B8" w:rsidTr="001912CE">
        <w:trPr>
          <w:trHeight w:val="390"/>
        </w:trPr>
        <w:tc>
          <w:tcPr>
            <w:tcW w:w="906" w:type="dxa"/>
            <w:vMerge/>
            <w:tcBorders>
              <w:left w:val="single" w:sz="4" w:space="0" w:color="auto"/>
              <w:right w:val="single" w:sz="6" w:space="0" w:color="auto"/>
            </w:tcBorders>
            <w:vAlign w:val="center"/>
          </w:tcPr>
          <w:p w:rsidR="006565F9" w:rsidRPr="00D451B8" w:rsidRDefault="006565F9">
            <w:pPr>
              <w:widowControl/>
              <w:jc w:val="left"/>
              <w:rPr>
                <w:rFonts w:asciiTheme="minorEastAsia" w:hAnsiTheme="minorEastAsia" w:cstheme="minorEastAsia"/>
                <w:b/>
                <w:bCs/>
                <w:sz w:val="18"/>
                <w:szCs w:val="18"/>
              </w:rPr>
            </w:pPr>
          </w:p>
        </w:tc>
        <w:tc>
          <w:tcPr>
            <w:tcW w:w="749" w:type="dxa"/>
            <w:vMerge/>
            <w:tcBorders>
              <w:left w:val="single" w:sz="6" w:space="0" w:color="auto"/>
              <w:right w:val="single" w:sz="6" w:space="0" w:color="auto"/>
            </w:tcBorders>
            <w:vAlign w:val="center"/>
          </w:tcPr>
          <w:p w:rsidR="006565F9" w:rsidRPr="00D451B8" w:rsidRDefault="006565F9">
            <w:pPr>
              <w:widowControl/>
              <w:jc w:val="left"/>
              <w:rPr>
                <w:rFonts w:asciiTheme="minorEastAsia" w:hAnsiTheme="minorEastAsia" w:cstheme="minorEastAsia"/>
                <w:b/>
                <w:bCs/>
                <w:sz w:val="18"/>
                <w:szCs w:val="18"/>
              </w:rPr>
            </w:pPr>
          </w:p>
        </w:tc>
        <w:tc>
          <w:tcPr>
            <w:tcW w:w="1134" w:type="dxa"/>
            <w:tcBorders>
              <w:top w:val="single" w:sz="6" w:space="0" w:color="auto"/>
              <w:left w:val="nil"/>
              <w:bottom w:val="single" w:sz="4" w:space="0" w:color="auto"/>
              <w:right w:val="single" w:sz="4" w:space="0" w:color="auto"/>
            </w:tcBorders>
            <w:vAlign w:val="center"/>
          </w:tcPr>
          <w:p w:rsidR="006565F9" w:rsidRPr="00D451B8" w:rsidRDefault="006565F9" w:rsidP="00624636">
            <w:pPr>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企业信誉</w:t>
            </w:r>
          </w:p>
        </w:tc>
        <w:tc>
          <w:tcPr>
            <w:tcW w:w="441" w:type="dxa"/>
            <w:tcBorders>
              <w:top w:val="single" w:sz="6" w:space="0" w:color="auto"/>
              <w:left w:val="single" w:sz="4" w:space="0" w:color="auto"/>
              <w:bottom w:val="single" w:sz="4" w:space="0" w:color="auto"/>
              <w:right w:val="single" w:sz="6" w:space="0" w:color="auto"/>
            </w:tcBorders>
            <w:vAlign w:val="center"/>
          </w:tcPr>
          <w:p w:rsidR="006565F9" w:rsidRPr="00D451B8" w:rsidRDefault="006565F9" w:rsidP="00624636">
            <w:pPr>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3</w:t>
            </w:r>
          </w:p>
        </w:tc>
        <w:tc>
          <w:tcPr>
            <w:tcW w:w="6364" w:type="dxa"/>
            <w:tcBorders>
              <w:top w:val="single" w:sz="6" w:space="0" w:color="auto"/>
              <w:left w:val="single" w:sz="6" w:space="0" w:color="auto"/>
              <w:bottom w:val="single" w:sz="4" w:space="0" w:color="auto"/>
              <w:right w:val="single" w:sz="6" w:space="0" w:color="auto"/>
            </w:tcBorders>
            <w:vAlign w:val="center"/>
          </w:tcPr>
          <w:p w:rsidR="006565F9" w:rsidRPr="00D451B8" w:rsidRDefault="006565F9">
            <w:pPr>
              <w:rPr>
                <w:rFonts w:asciiTheme="minorEastAsia" w:hAnsiTheme="minorEastAsia" w:cstheme="minorEastAsia"/>
                <w:sz w:val="18"/>
                <w:szCs w:val="18"/>
              </w:rPr>
            </w:pPr>
            <w:r w:rsidRPr="00D451B8">
              <w:rPr>
                <w:rFonts w:asciiTheme="minorEastAsia" w:hAnsiTheme="minorEastAsia" w:cstheme="minorEastAsia" w:hint="eastAsia"/>
                <w:sz w:val="18"/>
                <w:szCs w:val="18"/>
              </w:rPr>
              <w:t>对比投标人连续获得省、地市级工商行政管理局颁发的“守合同重信用企业”称号（提供证书原件复印件）。优：3分，中：2分，差1分。</w:t>
            </w:r>
          </w:p>
        </w:tc>
        <w:tc>
          <w:tcPr>
            <w:tcW w:w="851" w:type="dxa"/>
            <w:tcBorders>
              <w:top w:val="single" w:sz="6" w:space="0" w:color="auto"/>
              <w:left w:val="single" w:sz="6" w:space="0" w:color="auto"/>
              <w:bottom w:val="single" w:sz="4" w:space="0" w:color="auto"/>
              <w:right w:val="single" w:sz="4" w:space="0" w:color="auto"/>
            </w:tcBorders>
            <w:vAlign w:val="center"/>
          </w:tcPr>
          <w:p w:rsidR="006565F9" w:rsidRPr="00D451B8" w:rsidRDefault="006565F9">
            <w:pPr>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3</w:t>
            </w:r>
          </w:p>
        </w:tc>
      </w:tr>
      <w:tr w:rsidR="006565F9" w:rsidRPr="00D451B8" w:rsidTr="001912CE">
        <w:trPr>
          <w:trHeight w:val="1010"/>
        </w:trPr>
        <w:tc>
          <w:tcPr>
            <w:tcW w:w="906" w:type="dxa"/>
            <w:vMerge/>
            <w:tcBorders>
              <w:left w:val="single" w:sz="4" w:space="0" w:color="auto"/>
              <w:right w:val="single" w:sz="6" w:space="0" w:color="auto"/>
            </w:tcBorders>
            <w:vAlign w:val="center"/>
          </w:tcPr>
          <w:p w:rsidR="006565F9" w:rsidRPr="00D451B8" w:rsidRDefault="006565F9">
            <w:pPr>
              <w:widowControl/>
              <w:jc w:val="left"/>
              <w:rPr>
                <w:rFonts w:asciiTheme="minorEastAsia" w:hAnsiTheme="minorEastAsia" w:cstheme="minorEastAsia"/>
                <w:b/>
                <w:bCs/>
                <w:sz w:val="18"/>
                <w:szCs w:val="18"/>
              </w:rPr>
            </w:pPr>
          </w:p>
        </w:tc>
        <w:tc>
          <w:tcPr>
            <w:tcW w:w="749" w:type="dxa"/>
            <w:vMerge/>
            <w:tcBorders>
              <w:left w:val="single" w:sz="6" w:space="0" w:color="auto"/>
              <w:right w:val="single" w:sz="6" w:space="0" w:color="auto"/>
            </w:tcBorders>
            <w:vAlign w:val="center"/>
          </w:tcPr>
          <w:p w:rsidR="006565F9" w:rsidRPr="00D451B8" w:rsidRDefault="006565F9">
            <w:pPr>
              <w:widowControl/>
              <w:jc w:val="left"/>
              <w:rPr>
                <w:rFonts w:asciiTheme="minorEastAsia" w:hAnsiTheme="minorEastAsia" w:cstheme="minorEastAsia"/>
                <w:b/>
                <w:bCs/>
                <w:sz w:val="18"/>
                <w:szCs w:val="18"/>
              </w:rPr>
            </w:pPr>
          </w:p>
        </w:tc>
        <w:tc>
          <w:tcPr>
            <w:tcW w:w="1134" w:type="dxa"/>
            <w:tcBorders>
              <w:top w:val="single" w:sz="4" w:space="0" w:color="auto"/>
              <w:left w:val="nil"/>
              <w:bottom w:val="single" w:sz="4" w:space="0" w:color="auto"/>
              <w:right w:val="single" w:sz="4" w:space="0" w:color="auto"/>
            </w:tcBorders>
            <w:vAlign w:val="center"/>
          </w:tcPr>
          <w:p w:rsidR="006565F9" w:rsidRPr="00D451B8" w:rsidRDefault="006565F9" w:rsidP="00624636">
            <w:pPr>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主要业绩中的业主单位对投标人在供货和服务方面评价</w:t>
            </w:r>
          </w:p>
        </w:tc>
        <w:tc>
          <w:tcPr>
            <w:tcW w:w="441" w:type="dxa"/>
            <w:tcBorders>
              <w:top w:val="single" w:sz="4" w:space="0" w:color="auto"/>
              <w:left w:val="single" w:sz="4" w:space="0" w:color="auto"/>
              <w:bottom w:val="single" w:sz="4" w:space="0" w:color="auto"/>
              <w:right w:val="single" w:sz="6" w:space="0" w:color="auto"/>
            </w:tcBorders>
            <w:vAlign w:val="center"/>
          </w:tcPr>
          <w:p w:rsidR="006565F9" w:rsidRPr="00D451B8" w:rsidRDefault="006565F9" w:rsidP="00624636">
            <w:pPr>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4</w:t>
            </w:r>
          </w:p>
        </w:tc>
        <w:tc>
          <w:tcPr>
            <w:tcW w:w="6364" w:type="dxa"/>
            <w:tcBorders>
              <w:top w:val="single" w:sz="4" w:space="0" w:color="auto"/>
              <w:left w:val="single" w:sz="6" w:space="0" w:color="auto"/>
              <w:bottom w:val="single" w:sz="4" w:space="0" w:color="auto"/>
              <w:right w:val="single" w:sz="6" w:space="0" w:color="auto"/>
            </w:tcBorders>
            <w:vAlign w:val="center"/>
          </w:tcPr>
          <w:p w:rsidR="006565F9" w:rsidRPr="00D451B8" w:rsidRDefault="006565F9">
            <w:pPr>
              <w:rPr>
                <w:rFonts w:asciiTheme="minorEastAsia" w:hAnsiTheme="minorEastAsia" w:cstheme="minorEastAsia"/>
                <w:sz w:val="18"/>
                <w:szCs w:val="18"/>
              </w:rPr>
            </w:pPr>
            <w:r w:rsidRPr="00D451B8">
              <w:rPr>
                <w:rFonts w:asciiTheme="minorEastAsia" w:hAnsiTheme="minorEastAsia" w:cstheme="minorEastAsia" w:hint="eastAsia"/>
                <w:sz w:val="18"/>
                <w:szCs w:val="18"/>
              </w:rPr>
              <w:t>对比根据投标人按照招标文件要求提交的供货和服务评价表情况(需提供本科以上院校或地市级以上报刊馆用户服务评价表），优：4分；良：2-3分；差：0-1分</w:t>
            </w:r>
          </w:p>
        </w:tc>
        <w:tc>
          <w:tcPr>
            <w:tcW w:w="851" w:type="dxa"/>
            <w:tcBorders>
              <w:top w:val="single" w:sz="4" w:space="0" w:color="auto"/>
              <w:left w:val="single" w:sz="6" w:space="0" w:color="auto"/>
              <w:bottom w:val="single" w:sz="4" w:space="0" w:color="auto"/>
              <w:right w:val="single" w:sz="4" w:space="0" w:color="auto"/>
            </w:tcBorders>
            <w:vAlign w:val="center"/>
          </w:tcPr>
          <w:p w:rsidR="006565F9" w:rsidRPr="00D451B8" w:rsidRDefault="006565F9">
            <w:pPr>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4</w:t>
            </w:r>
          </w:p>
        </w:tc>
      </w:tr>
      <w:tr w:rsidR="006565F9" w:rsidRPr="00D451B8" w:rsidTr="00190AB3">
        <w:trPr>
          <w:trHeight w:val="938"/>
        </w:trPr>
        <w:tc>
          <w:tcPr>
            <w:tcW w:w="906" w:type="dxa"/>
            <w:vMerge/>
            <w:tcBorders>
              <w:left w:val="single" w:sz="4" w:space="0" w:color="auto"/>
              <w:right w:val="single" w:sz="6" w:space="0" w:color="auto"/>
            </w:tcBorders>
            <w:vAlign w:val="center"/>
          </w:tcPr>
          <w:p w:rsidR="006565F9" w:rsidRPr="00D451B8" w:rsidRDefault="006565F9">
            <w:pPr>
              <w:widowControl/>
              <w:jc w:val="left"/>
              <w:rPr>
                <w:rFonts w:asciiTheme="minorEastAsia" w:hAnsiTheme="minorEastAsia" w:cstheme="minorEastAsia"/>
                <w:b/>
                <w:bCs/>
                <w:sz w:val="18"/>
                <w:szCs w:val="18"/>
              </w:rPr>
            </w:pPr>
          </w:p>
        </w:tc>
        <w:tc>
          <w:tcPr>
            <w:tcW w:w="749" w:type="dxa"/>
            <w:vMerge/>
            <w:tcBorders>
              <w:left w:val="single" w:sz="6" w:space="0" w:color="auto"/>
              <w:right w:val="single" w:sz="6" w:space="0" w:color="auto"/>
            </w:tcBorders>
            <w:vAlign w:val="center"/>
          </w:tcPr>
          <w:p w:rsidR="006565F9" w:rsidRPr="00D451B8" w:rsidRDefault="006565F9">
            <w:pPr>
              <w:widowControl/>
              <w:jc w:val="left"/>
              <w:rPr>
                <w:rFonts w:asciiTheme="minorEastAsia" w:hAnsiTheme="minorEastAsia" w:cstheme="minorEastAsia"/>
                <w:b/>
                <w:bCs/>
                <w:sz w:val="18"/>
                <w:szCs w:val="18"/>
              </w:rPr>
            </w:pPr>
          </w:p>
        </w:tc>
        <w:tc>
          <w:tcPr>
            <w:tcW w:w="1134" w:type="dxa"/>
            <w:tcBorders>
              <w:top w:val="single" w:sz="4" w:space="0" w:color="auto"/>
              <w:left w:val="nil"/>
              <w:bottom w:val="single" w:sz="4" w:space="0" w:color="auto"/>
              <w:right w:val="single" w:sz="4" w:space="0" w:color="auto"/>
            </w:tcBorders>
            <w:vAlign w:val="center"/>
          </w:tcPr>
          <w:p w:rsidR="006565F9" w:rsidRPr="00D451B8" w:rsidRDefault="006565F9" w:rsidP="00624636">
            <w:pPr>
              <w:jc w:val="center"/>
              <w:rPr>
                <w:rFonts w:asciiTheme="minorEastAsia" w:hAnsiTheme="minorEastAsia" w:cstheme="minorEastAsia"/>
                <w:sz w:val="18"/>
                <w:szCs w:val="18"/>
              </w:rPr>
            </w:pPr>
            <w:r w:rsidRPr="00D451B8">
              <w:rPr>
                <w:rFonts w:asciiTheme="minorEastAsia" w:hAnsiTheme="minorEastAsia" w:hint="eastAsia"/>
                <w:sz w:val="18"/>
                <w:szCs w:val="18"/>
              </w:rPr>
              <w:t>订到率</w:t>
            </w:r>
          </w:p>
        </w:tc>
        <w:tc>
          <w:tcPr>
            <w:tcW w:w="441" w:type="dxa"/>
            <w:tcBorders>
              <w:top w:val="single" w:sz="4" w:space="0" w:color="auto"/>
              <w:left w:val="single" w:sz="4" w:space="0" w:color="auto"/>
              <w:bottom w:val="single" w:sz="4" w:space="0" w:color="auto"/>
              <w:right w:val="single" w:sz="6" w:space="0" w:color="auto"/>
            </w:tcBorders>
            <w:vAlign w:val="center"/>
          </w:tcPr>
          <w:p w:rsidR="006565F9" w:rsidRPr="00D451B8" w:rsidRDefault="006565F9" w:rsidP="00624636">
            <w:pPr>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5</w:t>
            </w:r>
          </w:p>
        </w:tc>
        <w:tc>
          <w:tcPr>
            <w:tcW w:w="6364" w:type="dxa"/>
            <w:tcBorders>
              <w:top w:val="single" w:sz="4" w:space="0" w:color="auto"/>
              <w:left w:val="single" w:sz="6" w:space="0" w:color="auto"/>
              <w:bottom w:val="single" w:sz="4" w:space="0" w:color="auto"/>
              <w:right w:val="single" w:sz="6" w:space="0" w:color="auto"/>
            </w:tcBorders>
            <w:vAlign w:val="center"/>
          </w:tcPr>
          <w:p w:rsidR="006565F9" w:rsidRPr="00D451B8" w:rsidRDefault="006565F9" w:rsidP="005E0178">
            <w:pPr>
              <w:rPr>
                <w:rFonts w:asciiTheme="minorEastAsia" w:hAnsiTheme="minorEastAsia" w:cstheme="minorEastAsia"/>
                <w:sz w:val="18"/>
                <w:szCs w:val="18"/>
              </w:rPr>
            </w:pPr>
            <w:r w:rsidRPr="00D451B8">
              <w:rPr>
                <w:rFonts w:asciiTheme="minorEastAsia" w:hAnsiTheme="minorEastAsia" w:hint="eastAsia"/>
                <w:sz w:val="18"/>
                <w:szCs w:val="18"/>
              </w:rPr>
              <w:t>投标人为本项目提供的订到率承诺及保证措施：优于招标文件得</w:t>
            </w:r>
            <w:r w:rsidR="005E0178" w:rsidRPr="00D451B8">
              <w:rPr>
                <w:rFonts w:asciiTheme="minorEastAsia" w:hAnsiTheme="minorEastAsia" w:hint="eastAsia"/>
                <w:sz w:val="18"/>
                <w:szCs w:val="18"/>
              </w:rPr>
              <w:t>5</w:t>
            </w:r>
            <w:r w:rsidRPr="00D451B8">
              <w:rPr>
                <w:rFonts w:asciiTheme="minorEastAsia" w:hAnsiTheme="minorEastAsia" w:hint="eastAsia"/>
                <w:sz w:val="18"/>
                <w:szCs w:val="18"/>
              </w:rPr>
              <w:t>分；完全满足招标文件得</w:t>
            </w:r>
            <w:r w:rsidR="005E0178" w:rsidRPr="00D451B8">
              <w:rPr>
                <w:rFonts w:asciiTheme="minorEastAsia" w:hAnsiTheme="minorEastAsia" w:hint="eastAsia"/>
                <w:sz w:val="18"/>
                <w:szCs w:val="18"/>
              </w:rPr>
              <w:t>3</w:t>
            </w:r>
            <w:r w:rsidRPr="00D451B8">
              <w:rPr>
                <w:rFonts w:asciiTheme="minorEastAsia" w:hAnsiTheme="minorEastAsia" w:hint="eastAsia"/>
                <w:sz w:val="18"/>
                <w:szCs w:val="18"/>
              </w:rPr>
              <w:t>分；</w:t>
            </w:r>
            <w:r w:rsidR="005E0178" w:rsidRPr="00D451B8">
              <w:rPr>
                <w:rFonts w:asciiTheme="minorEastAsia" w:hAnsiTheme="minorEastAsia" w:hint="eastAsia"/>
                <w:sz w:val="18"/>
                <w:szCs w:val="18"/>
              </w:rPr>
              <w:t>一般满足招标文件得2分；</w:t>
            </w:r>
            <w:r w:rsidRPr="00D451B8">
              <w:rPr>
                <w:rFonts w:asciiTheme="minorEastAsia" w:hAnsiTheme="minorEastAsia" w:hint="eastAsia"/>
                <w:sz w:val="18"/>
                <w:szCs w:val="18"/>
              </w:rPr>
              <w:t>不满足招标文件得</w:t>
            </w:r>
            <w:r w:rsidRPr="00D451B8">
              <w:rPr>
                <w:rFonts w:asciiTheme="minorEastAsia" w:hAnsiTheme="minorEastAsia"/>
                <w:sz w:val="18"/>
                <w:szCs w:val="18"/>
              </w:rPr>
              <w:t>0</w:t>
            </w:r>
            <w:r w:rsidRPr="00D451B8">
              <w:rPr>
                <w:rFonts w:asciiTheme="minorEastAsia" w:hAnsiTheme="minorEastAsia" w:hint="eastAsia"/>
                <w:sz w:val="18"/>
                <w:szCs w:val="18"/>
              </w:rPr>
              <w:t>分。</w:t>
            </w:r>
          </w:p>
        </w:tc>
        <w:tc>
          <w:tcPr>
            <w:tcW w:w="851" w:type="dxa"/>
            <w:tcBorders>
              <w:top w:val="single" w:sz="4" w:space="0" w:color="auto"/>
              <w:left w:val="single" w:sz="6" w:space="0" w:color="auto"/>
              <w:bottom w:val="single" w:sz="4" w:space="0" w:color="auto"/>
              <w:right w:val="single" w:sz="4" w:space="0" w:color="auto"/>
            </w:tcBorders>
            <w:vAlign w:val="center"/>
          </w:tcPr>
          <w:p w:rsidR="006565F9" w:rsidRPr="00D451B8" w:rsidRDefault="006565F9">
            <w:pPr>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5</w:t>
            </w:r>
          </w:p>
        </w:tc>
      </w:tr>
      <w:tr w:rsidR="006565F9" w:rsidRPr="00D451B8" w:rsidTr="00190AB3">
        <w:trPr>
          <w:trHeight w:val="847"/>
        </w:trPr>
        <w:tc>
          <w:tcPr>
            <w:tcW w:w="906" w:type="dxa"/>
            <w:vMerge/>
            <w:tcBorders>
              <w:left w:val="single" w:sz="4" w:space="0" w:color="auto"/>
              <w:bottom w:val="single" w:sz="6" w:space="0" w:color="auto"/>
              <w:right w:val="single" w:sz="6" w:space="0" w:color="auto"/>
            </w:tcBorders>
            <w:vAlign w:val="center"/>
          </w:tcPr>
          <w:p w:rsidR="006565F9" w:rsidRPr="00D451B8" w:rsidRDefault="006565F9">
            <w:pPr>
              <w:widowControl/>
              <w:jc w:val="left"/>
              <w:rPr>
                <w:rFonts w:asciiTheme="minorEastAsia" w:hAnsiTheme="minorEastAsia" w:cstheme="minorEastAsia"/>
                <w:b/>
                <w:bCs/>
                <w:sz w:val="18"/>
                <w:szCs w:val="18"/>
              </w:rPr>
            </w:pPr>
          </w:p>
        </w:tc>
        <w:tc>
          <w:tcPr>
            <w:tcW w:w="749" w:type="dxa"/>
            <w:vMerge/>
            <w:tcBorders>
              <w:left w:val="single" w:sz="6" w:space="0" w:color="auto"/>
              <w:bottom w:val="single" w:sz="6" w:space="0" w:color="auto"/>
              <w:right w:val="single" w:sz="6" w:space="0" w:color="auto"/>
            </w:tcBorders>
            <w:vAlign w:val="center"/>
          </w:tcPr>
          <w:p w:rsidR="006565F9" w:rsidRPr="00D451B8" w:rsidRDefault="006565F9">
            <w:pPr>
              <w:widowControl/>
              <w:jc w:val="left"/>
              <w:rPr>
                <w:rFonts w:asciiTheme="minorEastAsia" w:hAnsiTheme="minorEastAsia" w:cstheme="minorEastAsia"/>
                <w:b/>
                <w:bCs/>
                <w:sz w:val="18"/>
                <w:szCs w:val="18"/>
              </w:rPr>
            </w:pPr>
          </w:p>
        </w:tc>
        <w:tc>
          <w:tcPr>
            <w:tcW w:w="1134" w:type="dxa"/>
            <w:tcBorders>
              <w:top w:val="single" w:sz="6" w:space="0" w:color="auto"/>
              <w:left w:val="nil"/>
              <w:bottom w:val="single" w:sz="4" w:space="0" w:color="auto"/>
              <w:right w:val="single" w:sz="4" w:space="0" w:color="auto"/>
            </w:tcBorders>
            <w:vAlign w:val="center"/>
          </w:tcPr>
          <w:p w:rsidR="006565F9" w:rsidRPr="00D451B8" w:rsidRDefault="006565F9" w:rsidP="00624636">
            <w:pPr>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本地服务</w:t>
            </w:r>
          </w:p>
        </w:tc>
        <w:tc>
          <w:tcPr>
            <w:tcW w:w="441" w:type="dxa"/>
            <w:tcBorders>
              <w:top w:val="single" w:sz="6" w:space="0" w:color="auto"/>
              <w:left w:val="single" w:sz="4" w:space="0" w:color="auto"/>
              <w:bottom w:val="single" w:sz="4" w:space="0" w:color="auto"/>
              <w:right w:val="single" w:sz="6" w:space="0" w:color="auto"/>
            </w:tcBorders>
            <w:vAlign w:val="center"/>
          </w:tcPr>
          <w:p w:rsidR="006565F9" w:rsidRPr="00D451B8" w:rsidRDefault="006565F9" w:rsidP="00624636">
            <w:pPr>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5</w:t>
            </w:r>
          </w:p>
        </w:tc>
        <w:tc>
          <w:tcPr>
            <w:tcW w:w="6364" w:type="dxa"/>
            <w:tcBorders>
              <w:top w:val="single" w:sz="6" w:space="0" w:color="auto"/>
              <w:left w:val="single" w:sz="6" w:space="0" w:color="auto"/>
              <w:bottom w:val="single" w:sz="4" w:space="0" w:color="auto"/>
              <w:right w:val="single" w:sz="6" w:space="0" w:color="auto"/>
            </w:tcBorders>
            <w:vAlign w:val="center"/>
          </w:tcPr>
          <w:p w:rsidR="006565F9" w:rsidRPr="00D451B8" w:rsidRDefault="006565F9" w:rsidP="00794ACE">
            <w:pPr>
              <w:rPr>
                <w:rFonts w:asciiTheme="minorEastAsia" w:hAnsiTheme="minorEastAsia" w:cstheme="minorEastAsia"/>
                <w:sz w:val="18"/>
                <w:szCs w:val="18"/>
              </w:rPr>
            </w:pPr>
            <w:r w:rsidRPr="00D451B8">
              <w:rPr>
                <w:rFonts w:asciiTheme="minorEastAsia" w:hAnsiTheme="minorEastAsia" w:cstheme="minorEastAsia" w:hint="eastAsia"/>
                <w:sz w:val="18"/>
                <w:szCs w:val="18"/>
              </w:rPr>
              <w:t>根据各投标人报刊配送服务部（以提供的营业执照登记原件为准）的设立的便利情况进行横向比较，优5分，中3分，良2分，差1分</w:t>
            </w:r>
          </w:p>
        </w:tc>
        <w:tc>
          <w:tcPr>
            <w:tcW w:w="851" w:type="dxa"/>
            <w:tcBorders>
              <w:top w:val="single" w:sz="6" w:space="0" w:color="auto"/>
              <w:left w:val="single" w:sz="6" w:space="0" w:color="auto"/>
              <w:bottom w:val="single" w:sz="4" w:space="0" w:color="auto"/>
              <w:right w:val="single" w:sz="4" w:space="0" w:color="auto"/>
            </w:tcBorders>
            <w:vAlign w:val="center"/>
          </w:tcPr>
          <w:p w:rsidR="006565F9" w:rsidRPr="00D451B8" w:rsidRDefault="006565F9">
            <w:pPr>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5</w:t>
            </w:r>
          </w:p>
        </w:tc>
      </w:tr>
      <w:tr w:rsidR="00D27A7E" w:rsidRPr="00D451B8" w:rsidTr="006B069B">
        <w:trPr>
          <w:trHeight w:val="1403"/>
        </w:trPr>
        <w:tc>
          <w:tcPr>
            <w:tcW w:w="906" w:type="dxa"/>
            <w:tcBorders>
              <w:top w:val="single" w:sz="6" w:space="0" w:color="auto"/>
              <w:left w:val="single" w:sz="4" w:space="0" w:color="auto"/>
              <w:bottom w:val="single" w:sz="4" w:space="0" w:color="auto"/>
              <w:right w:val="single" w:sz="6" w:space="0" w:color="auto"/>
            </w:tcBorders>
          </w:tcPr>
          <w:p w:rsidR="00D27A7E" w:rsidRPr="00D451B8" w:rsidRDefault="00D27A7E">
            <w:pPr>
              <w:spacing w:line="360" w:lineRule="exact"/>
              <w:jc w:val="center"/>
              <w:rPr>
                <w:rFonts w:asciiTheme="minorEastAsia" w:hAnsiTheme="minorEastAsia" w:cstheme="minorEastAsia"/>
                <w:b/>
                <w:bCs/>
                <w:sz w:val="18"/>
                <w:szCs w:val="18"/>
              </w:rPr>
            </w:pPr>
            <w:r w:rsidRPr="00D451B8">
              <w:rPr>
                <w:rFonts w:asciiTheme="minorEastAsia" w:hAnsiTheme="minorEastAsia" w:cstheme="minorEastAsia" w:hint="eastAsia"/>
                <w:b/>
                <w:bCs/>
                <w:sz w:val="18"/>
                <w:szCs w:val="18"/>
              </w:rPr>
              <w:lastRenderedPageBreak/>
              <w:t>价</w:t>
            </w:r>
          </w:p>
          <w:p w:rsidR="00D27A7E" w:rsidRPr="00D451B8" w:rsidRDefault="00D27A7E">
            <w:pPr>
              <w:spacing w:line="360" w:lineRule="exact"/>
              <w:jc w:val="center"/>
              <w:rPr>
                <w:rFonts w:asciiTheme="minorEastAsia" w:hAnsiTheme="minorEastAsia" w:cstheme="minorEastAsia"/>
                <w:b/>
                <w:bCs/>
                <w:sz w:val="18"/>
                <w:szCs w:val="18"/>
              </w:rPr>
            </w:pPr>
            <w:r w:rsidRPr="00D451B8">
              <w:rPr>
                <w:rFonts w:asciiTheme="minorEastAsia" w:hAnsiTheme="minorEastAsia" w:cstheme="minorEastAsia" w:hint="eastAsia"/>
                <w:b/>
                <w:bCs/>
                <w:sz w:val="18"/>
                <w:szCs w:val="18"/>
              </w:rPr>
              <w:t>格</w:t>
            </w:r>
          </w:p>
          <w:p w:rsidR="00D27A7E" w:rsidRPr="00D451B8" w:rsidRDefault="00D27A7E">
            <w:pPr>
              <w:spacing w:line="360" w:lineRule="exact"/>
              <w:jc w:val="center"/>
              <w:rPr>
                <w:rFonts w:asciiTheme="minorEastAsia" w:hAnsiTheme="minorEastAsia" w:cstheme="minorEastAsia"/>
                <w:b/>
                <w:bCs/>
                <w:sz w:val="18"/>
                <w:szCs w:val="18"/>
              </w:rPr>
            </w:pPr>
            <w:r w:rsidRPr="00D451B8">
              <w:rPr>
                <w:rFonts w:asciiTheme="minorEastAsia" w:hAnsiTheme="minorEastAsia" w:cstheme="minorEastAsia" w:hint="eastAsia"/>
                <w:b/>
                <w:bCs/>
                <w:sz w:val="18"/>
                <w:szCs w:val="18"/>
              </w:rPr>
              <w:t>部</w:t>
            </w:r>
          </w:p>
          <w:p w:rsidR="00D27A7E" w:rsidRPr="00D451B8" w:rsidRDefault="00D27A7E">
            <w:pPr>
              <w:spacing w:line="360" w:lineRule="exact"/>
              <w:jc w:val="center"/>
              <w:rPr>
                <w:rFonts w:asciiTheme="minorEastAsia" w:hAnsiTheme="minorEastAsia" w:cstheme="minorEastAsia"/>
                <w:b/>
                <w:bCs/>
                <w:sz w:val="18"/>
                <w:szCs w:val="18"/>
              </w:rPr>
            </w:pPr>
            <w:r w:rsidRPr="00D451B8">
              <w:rPr>
                <w:rFonts w:asciiTheme="minorEastAsia" w:hAnsiTheme="minorEastAsia" w:cstheme="minorEastAsia" w:hint="eastAsia"/>
                <w:b/>
                <w:bCs/>
                <w:sz w:val="18"/>
                <w:szCs w:val="18"/>
              </w:rPr>
              <w:t>分</w:t>
            </w:r>
          </w:p>
        </w:tc>
        <w:tc>
          <w:tcPr>
            <w:tcW w:w="749" w:type="dxa"/>
            <w:tcBorders>
              <w:top w:val="single" w:sz="6" w:space="0" w:color="auto"/>
              <w:left w:val="single" w:sz="6" w:space="0" w:color="auto"/>
              <w:bottom w:val="single" w:sz="4" w:space="0" w:color="auto"/>
              <w:right w:val="single" w:sz="6" w:space="0" w:color="auto"/>
            </w:tcBorders>
            <w:vAlign w:val="center"/>
          </w:tcPr>
          <w:p w:rsidR="00D27A7E" w:rsidRPr="00D451B8" w:rsidRDefault="00D27A7E">
            <w:pPr>
              <w:spacing w:line="360" w:lineRule="exact"/>
              <w:jc w:val="center"/>
              <w:rPr>
                <w:rFonts w:asciiTheme="minorEastAsia" w:hAnsiTheme="minorEastAsia" w:cstheme="minorEastAsia"/>
                <w:b/>
                <w:bCs/>
                <w:sz w:val="18"/>
                <w:szCs w:val="18"/>
              </w:rPr>
            </w:pPr>
            <w:r w:rsidRPr="00D451B8">
              <w:rPr>
                <w:rFonts w:asciiTheme="minorEastAsia" w:hAnsiTheme="minorEastAsia" w:cstheme="minorEastAsia" w:hint="eastAsia"/>
                <w:b/>
                <w:bCs/>
                <w:sz w:val="18"/>
                <w:szCs w:val="18"/>
              </w:rPr>
              <w:t>价</w:t>
            </w:r>
          </w:p>
          <w:p w:rsidR="00D27A7E" w:rsidRPr="00D451B8" w:rsidRDefault="00D27A7E">
            <w:pPr>
              <w:spacing w:line="360" w:lineRule="exact"/>
              <w:jc w:val="center"/>
              <w:rPr>
                <w:rFonts w:asciiTheme="minorEastAsia" w:hAnsiTheme="minorEastAsia" w:cstheme="minorEastAsia"/>
                <w:b/>
                <w:bCs/>
                <w:sz w:val="18"/>
                <w:szCs w:val="18"/>
              </w:rPr>
            </w:pPr>
            <w:r w:rsidRPr="00D451B8">
              <w:rPr>
                <w:rFonts w:asciiTheme="minorEastAsia" w:hAnsiTheme="minorEastAsia" w:cstheme="minorEastAsia" w:hint="eastAsia"/>
                <w:b/>
                <w:bCs/>
                <w:sz w:val="18"/>
                <w:szCs w:val="18"/>
              </w:rPr>
              <w:t>格</w:t>
            </w:r>
          </w:p>
          <w:p w:rsidR="00D27A7E" w:rsidRPr="00D451B8" w:rsidRDefault="00D27A7E">
            <w:pPr>
              <w:spacing w:line="360" w:lineRule="exact"/>
              <w:jc w:val="center"/>
              <w:rPr>
                <w:rFonts w:asciiTheme="minorEastAsia" w:hAnsiTheme="minorEastAsia" w:cstheme="minorEastAsia"/>
                <w:b/>
                <w:bCs/>
                <w:sz w:val="18"/>
                <w:szCs w:val="18"/>
              </w:rPr>
            </w:pPr>
            <w:r w:rsidRPr="00D451B8">
              <w:rPr>
                <w:rFonts w:asciiTheme="minorEastAsia" w:hAnsiTheme="minorEastAsia" w:cstheme="minorEastAsia" w:hint="eastAsia"/>
                <w:b/>
                <w:bCs/>
                <w:sz w:val="18"/>
                <w:szCs w:val="18"/>
              </w:rPr>
              <w:t>分</w:t>
            </w:r>
          </w:p>
          <w:p w:rsidR="00D27A7E" w:rsidRPr="00D451B8" w:rsidRDefault="00D27A7E" w:rsidP="007211B7">
            <w:pPr>
              <w:spacing w:line="360" w:lineRule="exact"/>
              <w:jc w:val="center"/>
              <w:rPr>
                <w:rFonts w:asciiTheme="minorEastAsia" w:hAnsiTheme="minorEastAsia" w:cstheme="minorEastAsia"/>
                <w:b/>
                <w:bCs/>
                <w:sz w:val="18"/>
                <w:szCs w:val="18"/>
              </w:rPr>
            </w:pPr>
            <w:r w:rsidRPr="00D451B8">
              <w:rPr>
                <w:rFonts w:asciiTheme="minorEastAsia" w:hAnsiTheme="minorEastAsia" w:cstheme="minorEastAsia" w:hint="eastAsia"/>
                <w:b/>
                <w:bCs/>
                <w:sz w:val="18"/>
                <w:szCs w:val="18"/>
              </w:rPr>
              <w:t>（40%）</w:t>
            </w:r>
          </w:p>
        </w:tc>
        <w:tc>
          <w:tcPr>
            <w:tcW w:w="1134" w:type="dxa"/>
            <w:tcBorders>
              <w:top w:val="single" w:sz="4" w:space="0" w:color="auto"/>
              <w:left w:val="nil"/>
              <w:bottom w:val="single" w:sz="4" w:space="0" w:color="auto"/>
              <w:right w:val="single" w:sz="4" w:space="0" w:color="auto"/>
            </w:tcBorders>
            <w:vAlign w:val="center"/>
          </w:tcPr>
          <w:p w:rsidR="00D27A7E" w:rsidRPr="00D451B8" w:rsidRDefault="00D27A7E" w:rsidP="00624636">
            <w:pPr>
              <w:spacing w:line="360" w:lineRule="auto"/>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报刊折扣率(包括急件)</w:t>
            </w:r>
          </w:p>
        </w:tc>
        <w:tc>
          <w:tcPr>
            <w:tcW w:w="441" w:type="dxa"/>
            <w:tcBorders>
              <w:top w:val="single" w:sz="4" w:space="0" w:color="auto"/>
              <w:left w:val="nil"/>
              <w:bottom w:val="single" w:sz="4" w:space="0" w:color="auto"/>
              <w:right w:val="single" w:sz="6" w:space="0" w:color="auto"/>
            </w:tcBorders>
            <w:vAlign w:val="center"/>
          </w:tcPr>
          <w:p w:rsidR="00D27A7E" w:rsidRPr="00D451B8" w:rsidRDefault="00D27A7E">
            <w:pPr>
              <w:widowControl/>
              <w:jc w:val="left"/>
              <w:rPr>
                <w:rFonts w:asciiTheme="minorEastAsia" w:hAnsiTheme="minorEastAsia" w:cstheme="minorEastAsia"/>
                <w:sz w:val="18"/>
                <w:szCs w:val="18"/>
              </w:rPr>
            </w:pPr>
          </w:p>
          <w:p w:rsidR="00D27A7E" w:rsidRPr="00D451B8" w:rsidRDefault="00AB711B">
            <w:pPr>
              <w:spacing w:line="360" w:lineRule="auto"/>
              <w:jc w:val="center"/>
              <w:rPr>
                <w:rFonts w:asciiTheme="minorEastAsia" w:hAnsiTheme="minorEastAsia" w:cstheme="minorEastAsia"/>
                <w:sz w:val="18"/>
                <w:szCs w:val="18"/>
              </w:rPr>
            </w:pPr>
            <w:r w:rsidRPr="00D451B8">
              <w:rPr>
                <w:rFonts w:asciiTheme="minorEastAsia" w:hAnsiTheme="minorEastAsia" w:cstheme="minorEastAsia" w:hint="eastAsia"/>
                <w:sz w:val="18"/>
                <w:szCs w:val="18"/>
              </w:rPr>
              <w:t>4</w:t>
            </w:r>
            <w:r w:rsidR="00D27A7E" w:rsidRPr="00D451B8">
              <w:rPr>
                <w:rFonts w:asciiTheme="minorEastAsia" w:hAnsiTheme="minorEastAsia" w:cstheme="minorEastAsia" w:hint="eastAsia"/>
                <w:sz w:val="18"/>
                <w:szCs w:val="18"/>
              </w:rPr>
              <w:t>0</w:t>
            </w:r>
          </w:p>
        </w:tc>
        <w:tc>
          <w:tcPr>
            <w:tcW w:w="6364" w:type="dxa"/>
            <w:tcBorders>
              <w:top w:val="single" w:sz="4" w:space="0" w:color="auto"/>
              <w:left w:val="single" w:sz="6" w:space="0" w:color="auto"/>
              <w:bottom w:val="single" w:sz="4" w:space="0" w:color="auto"/>
              <w:right w:val="single" w:sz="6" w:space="0" w:color="auto"/>
            </w:tcBorders>
            <w:vAlign w:val="center"/>
          </w:tcPr>
          <w:p w:rsidR="00D27A7E" w:rsidRPr="00D451B8" w:rsidRDefault="00D27A7E" w:rsidP="007211B7">
            <w:pPr>
              <w:spacing w:line="360" w:lineRule="auto"/>
              <w:rPr>
                <w:rFonts w:asciiTheme="minorEastAsia" w:hAnsiTheme="minorEastAsia" w:cstheme="minorEastAsia"/>
                <w:sz w:val="18"/>
                <w:szCs w:val="18"/>
              </w:rPr>
            </w:pPr>
            <w:r w:rsidRPr="00D451B8">
              <w:rPr>
                <w:rFonts w:asciiTheme="minorEastAsia" w:hAnsiTheme="minorEastAsia" w:cstheme="minorEastAsia" w:hint="eastAsia"/>
                <w:sz w:val="18"/>
                <w:szCs w:val="18"/>
              </w:rPr>
              <w:t xml:space="preserve">  以有效报价中的最低折扣率为满分基准，具体评分如下：合格投标人有效报价中最低折扣率为Y%，任意投标人折扣率为X%,该投标人价格得分=40×Y%÷X%,</w:t>
            </w:r>
          </w:p>
        </w:tc>
        <w:tc>
          <w:tcPr>
            <w:tcW w:w="851" w:type="dxa"/>
            <w:tcBorders>
              <w:top w:val="single" w:sz="4" w:space="0" w:color="auto"/>
              <w:left w:val="single" w:sz="6" w:space="0" w:color="auto"/>
              <w:bottom w:val="single" w:sz="4" w:space="0" w:color="auto"/>
              <w:right w:val="single" w:sz="4" w:space="0" w:color="auto"/>
            </w:tcBorders>
            <w:vAlign w:val="center"/>
          </w:tcPr>
          <w:p w:rsidR="00D27A7E" w:rsidRPr="00D451B8" w:rsidRDefault="00D27A7E">
            <w:pPr>
              <w:spacing w:line="360" w:lineRule="exact"/>
              <w:jc w:val="center"/>
              <w:rPr>
                <w:rFonts w:asciiTheme="minorEastAsia" w:hAnsiTheme="minorEastAsia" w:cstheme="minorEastAsia"/>
                <w:kern w:val="0"/>
                <w:sz w:val="18"/>
                <w:szCs w:val="18"/>
              </w:rPr>
            </w:pPr>
            <w:r w:rsidRPr="00D451B8">
              <w:rPr>
                <w:rFonts w:asciiTheme="minorEastAsia" w:hAnsiTheme="minorEastAsia" w:cstheme="minorEastAsia" w:hint="eastAsia"/>
                <w:kern w:val="0"/>
                <w:sz w:val="18"/>
                <w:szCs w:val="18"/>
              </w:rPr>
              <w:t>40</w:t>
            </w:r>
          </w:p>
        </w:tc>
      </w:tr>
    </w:tbl>
    <w:p w:rsidR="0002465D" w:rsidRPr="00A32A46" w:rsidRDefault="001346FC">
      <w:pPr>
        <w:spacing w:line="440" w:lineRule="exact"/>
        <w:rPr>
          <w:rFonts w:ascii="仿宋_GB2312" w:eastAsia="宋体" w:hAnsi="Times New Roman" w:cs="Times New Roman"/>
          <w:b/>
          <w:bCs/>
          <w:color w:val="000000"/>
          <w:sz w:val="24"/>
          <w:szCs w:val="24"/>
        </w:rPr>
      </w:pPr>
      <w:r>
        <w:rPr>
          <w:rFonts w:ascii="仿宋_GB2312" w:eastAsia="宋体" w:hAnsi="Times New Roman" w:cs="Times New Roman"/>
          <w:b/>
          <w:bCs/>
          <w:color w:val="000000"/>
          <w:sz w:val="24"/>
          <w:szCs w:val="24"/>
        </w:rPr>
        <w:t xml:space="preserve"> </w:t>
      </w:r>
      <w:r>
        <w:rPr>
          <w:rFonts w:ascii="仿宋_GB2312" w:eastAsia="宋体" w:hAnsi="宋体" w:cs="Times New Roman"/>
          <w:b/>
          <w:bCs/>
          <w:color w:val="000000"/>
          <w:sz w:val="28"/>
          <w:szCs w:val="28"/>
        </w:rPr>
        <w:t>六、</w:t>
      </w:r>
      <w:r>
        <w:rPr>
          <w:rFonts w:ascii="仿宋_GB2312" w:eastAsia="宋体" w:hAnsi="Times New Roman" w:cs="Times New Roman"/>
          <w:color w:val="000000"/>
          <w:sz w:val="24"/>
          <w:szCs w:val="24"/>
        </w:rPr>
        <w:t xml:space="preserve"> </w:t>
      </w:r>
      <w:r>
        <w:rPr>
          <w:rFonts w:ascii="仿宋_GB2312" w:eastAsia="宋体" w:hAnsi="宋体" w:cs="Times New Roman"/>
          <w:b/>
          <w:bCs/>
          <w:color w:val="000000"/>
          <w:sz w:val="28"/>
          <w:szCs w:val="28"/>
        </w:rPr>
        <w:t>最终审查和授予合同</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1</w:t>
      </w:r>
      <w:r>
        <w:rPr>
          <w:rFonts w:ascii="仿宋_GB2312" w:eastAsia="宋体" w:hAnsi="宋体" w:cs="Times New Roman"/>
          <w:color w:val="000000"/>
          <w:sz w:val="24"/>
          <w:szCs w:val="24"/>
        </w:rPr>
        <w:t>．最终审查</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(1)</w:t>
      </w:r>
      <w:r>
        <w:rPr>
          <w:rFonts w:ascii="仿宋_GB2312" w:eastAsia="宋体" w:hAnsi="宋体" w:cs="Times New Roman"/>
          <w:color w:val="000000"/>
          <w:sz w:val="24"/>
          <w:szCs w:val="24"/>
        </w:rPr>
        <w:t>最终审查的对象是项目的预中标人，即意向授予合同的投标人。</w:t>
      </w:r>
    </w:p>
    <w:p w:rsidR="00683E12"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(2)</w:t>
      </w:r>
      <w:r>
        <w:rPr>
          <w:rFonts w:ascii="仿宋_GB2312" w:eastAsia="宋体" w:hAnsi="宋体" w:cs="Times New Roman"/>
          <w:color w:val="000000"/>
          <w:sz w:val="24"/>
          <w:szCs w:val="24"/>
        </w:rPr>
        <w:t>最终审查的方式：</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w:t>
      </w:r>
      <w:r>
        <w:rPr>
          <w:rFonts w:ascii="仿宋_GB2312" w:eastAsia="宋体" w:hAnsi="宋体" w:cs="Times New Roman"/>
          <w:color w:val="000000"/>
          <w:sz w:val="24"/>
          <w:szCs w:val="24"/>
        </w:rPr>
        <w:t>a</w:t>
      </w:r>
      <w:r>
        <w:rPr>
          <w:rFonts w:ascii="仿宋_GB2312" w:eastAsia="宋体" w:hAnsi="宋体" w:cs="Times New Roman"/>
          <w:color w:val="000000"/>
          <w:sz w:val="24"/>
          <w:szCs w:val="24"/>
        </w:rPr>
        <w:t>）对预中标人进行询问。</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 xml:space="preserve">(b) </w:t>
      </w:r>
      <w:r>
        <w:rPr>
          <w:rFonts w:ascii="仿宋_GB2312" w:eastAsia="宋体" w:hAnsi="宋体" w:cs="Times New Roman"/>
          <w:color w:val="000000"/>
          <w:sz w:val="24"/>
          <w:szCs w:val="24"/>
        </w:rPr>
        <w:t>必要时，对预中标人进行实地考察。</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(3)</w:t>
      </w:r>
      <w:r>
        <w:rPr>
          <w:rFonts w:ascii="仿宋_GB2312" w:eastAsia="宋体" w:hAnsi="宋体" w:cs="Times New Roman"/>
          <w:color w:val="000000"/>
          <w:sz w:val="24"/>
          <w:szCs w:val="24"/>
        </w:rPr>
        <w:t>接受最终审查的预中标人，必须如实回答和受理评审委员会的询问或考察，并提供所需的有关资料。</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(4)</w:t>
      </w:r>
      <w:r>
        <w:rPr>
          <w:rFonts w:ascii="仿宋_GB2312" w:eastAsia="宋体" w:hAnsi="宋体" w:cs="Times New Roman"/>
          <w:color w:val="000000"/>
          <w:sz w:val="24"/>
          <w:szCs w:val="24"/>
        </w:rPr>
        <w:t>如审查结果不符合中标条件，则考察下一个预中标人。</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2</w:t>
      </w:r>
      <w:r>
        <w:rPr>
          <w:rFonts w:ascii="仿宋_GB2312" w:eastAsia="宋体" w:hAnsi="宋体" w:cs="Times New Roman"/>
          <w:color w:val="000000"/>
          <w:sz w:val="24"/>
          <w:szCs w:val="24"/>
        </w:rPr>
        <w:t>．中标通知</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(1)</w:t>
      </w:r>
      <w:r>
        <w:rPr>
          <w:rFonts w:ascii="仿宋_GB2312" w:eastAsia="宋体" w:hAnsi="宋体" w:cs="Times New Roman"/>
          <w:color w:val="000000"/>
          <w:sz w:val="24"/>
          <w:szCs w:val="24"/>
        </w:rPr>
        <w:t>招标结果在</w:t>
      </w:r>
      <w:r>
        <w:rPr>
          <w:rFonts w:ascii="仿宋_GB2312" w:eastAsia="宋体" w:hAnsi="宋体" w:cs="Times New Roman"/>
          <w:sz w:val="24"/>
          <w:szCs w:val="24"/>
        </w:rPr>
        <w:t>广东金融学院校园网上公示，并报经院长办公会议同意后，</w:t>
      </w:r>
      <w:r>
        <w:rPr>
          <w:rFonts w:ascii="仿宋_GB2312" w:eastAsia="宋体" w:hAnsi="宋体" w:cs="Times New Roman"/>
          <w:color w:val="000000"/>
          <w:sz w:val="24"/>
          <w:szCs w:val="24"/>
        </w:rPr>
        <w:t>由广东金融学院</w:t>
      </w:r>
      <w:r w:rsidR="00624636">
        <w:rPr>
          <w:rFonts w:ascii="仿宋_GB2312" w:eastAsia="宋体" w:hAnsi="宋体" w:cs="Times New Roman" w:hint="eastAsia"/>
          <w:color w:val="000000"/>
          <w:sz w:val="24"/>
          <w:szCs w:val="24"/>
        </w:rPr>
        <w:t>招标与采购</w:t>
      </w:r>
      <w:r>
        <w:rPr>
          <w:rFonts w:ascii="仿宋_GB2312" w:eastAsia="宋体" w:hAnsi="宋体" w:cs="Times New Roman"/>
          <w:color w:val="000000"/>
          <w:sz w:val="24"/>
          <w:szCs w:val="24"/>
        </w:rPr>
        <w:t>采购中心通知投标人。</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(2)</w:t>
      </w:r>
      <w:r>
        <w:rPr>
          <w:rFonts w:ascii="仿宋_GB2312" w:eastAsia="宋体" w:hAnsi="宋体" w:cs="Times New Roman"/>
          <w:color w:val="000000"/>
          <w:sz w:val="24"/>
          <w:szCs w:val="24"/>
        </w:rPr>
        <w:t>对中标人发出《中标通知书》，据此作为签订合同的依据。</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3</w:t>
      </w:r>
      <w:r>
        <w:rPr>
          <w:rFonts w:ascii="仿宋_GB2312" w:eastAsia="宋体" w:hAnsi="宋体" w:cs="Times New Roman"/>
          <w:color w:val="000000"/>
          <w:sz w:val="24"/>
          <w:szCs w:val="24"/>
        </w:rPr>
        <w:t>．合同</w:t>
      </w:r>
    </w:p>
    <w:p w:rsidR="0002465D" w:rsidRDefault="001346FC">
      <w:pPr>
        <w:spacing w:line="440" w:lineRule="exact"/>
        <w:rPr>
          <w:rFonts w:ascii="仿宋_GB2312" w:eastAsia="宋体" w:hAnsi="宋体" w:cs="Times New Roman"/>
          <w:color w:val="000000"/>
          <w:sz w:val="24"/>
          <w:szCs w:val="24"/>
        </w:rPr>
      </w:pPr>
      <w:r>
        <w:rPr>
          <w:rFonts w:ascii="仿宋_GB2312" w:eastAsia="宋体" w:hAnsi="宋体" w:cs="Times New Roman"/>
          <w:color w:val="000000"/>
          <w:sz w:val="24"/>
          <w:szCs w:val="24"/>
        </w:rPr>
        <w:t>(1)</w:t>
      </w:r>
      <w:r>
        <w:rPr>
          <w:rFonts w:ascii="仿宋_GB2312" w:eastAsia="宋体" w:hAnsi="宋体" w:cs="Times New Roman"/>
          <w:color w:val="000000"/>
          <w:sz w:val="24"/>
          <w:szCs w:val="24"/>
        </w:rPr>
        <w:t>中标人应按《中标通知书》中规定的时间、地点与广东金融学院签订合同。否则，按撤回投标处理。</w:t>
      </w:r>
    </w:p>
    <w:p w:rsidR="0002465D" w:rsidRDefault="001346FC">
      <w:pPr>
        <w:spacing w:line="440" w:lineRule="exact"/>
        <w:rPr>
          <w:rFonts w:ascii="仿宋_GB2312" w:eastAsia="宋体" w:hAnsi="宋体" w:cs="Times New Roman"/>
          <w:b/>
          <w:bCs/>
          <w:color w:val="000000"/>
          <w:sz w:val="28"/>
          <w:szCs w:val="28"/>
        </w:rPr>
      </w:pPr>
      <w:r>
        <w:rPr>
          <w:rFonts w:ascii="仿宋_GB2312" w:eastAsia="宋体" w:hAnsi="宋体" w:cs="Times New Roman"/>
          <w:color w:val="000000"/>
          <w:sz w:val="24"/>
          <w:szCs w:val="24"/>
        </w:rPr>
        <w:t>(2)</w:t>
      </w:r>
      <w:r w:rsidR="00624636">
        <w:rPr>
          <w:rFonts w:ascii="仿宋_GB2312" w:eastAsia="宋体" w:hAnsi="宋体" w:cs="Times New Roman" w:hint="eastAsia"/>
          <w:color w:val="000000"/>
          <w:sz w:val="24"/>
          <w:szCs w:val="24"/>
        </w:rPr>
        <w:t>招标</w:t>
      </w:r>
      <w:r w:rsidR="00624636">
        <w:rPr>
          <w:rFonts w:ascii="仿宋_GB2312" w:eastAsia="宋体" w:hAnsi="宋体" w:cs="Times New Roman"/>
          <w:color w:val="000000"/>
          <w:sz w:val="24"/>
          <w:szCs w:val="24"/>
        </w:rPr>
        <w:t>文件</w:t>
      </w:r>
      <w:r w:rsidR="00624636">
        <w:rPr>
          <w:rFonts w:ascii="仿宋_GB2312" w:eastAsia="宋体" w:hAnsi="宋体" w:cs="Times New Roman" w:hint="eastAsia"/>
          <w:color w:val="000000"/>
          <w:sz w:val="24"/>
          <w:szCs w:val="24"/>
        </w:rPr>
        <w:t>及招标</w:t>
      </w:r>
      <w:r>
        <w:rPr>
          <w:rFonts w:ascii="仿宋_GB2312" w:eastAsia="宋体" w:hAnsi="宋体" w:cs="Times New Roman"/>
          <w:color w:val="000000"/>
          <w:sz w:val="24"/>
          <w:szCs w:val="24"/>
        </w:rPr>
        <w:t>过程中有关的澄清文件均应作为合同附件。</w:t>
      </w:r>
    </w:p>
    <w:p w:rsidR="0002465D" w:rsidRDefault="0002465D">
      <w:pPr>
        <w:spacing w:after="100" w:line="440" w:lineRule="exact"/>
        <w:rPr>
          <w:rFonts w:ascii="仿宋_GB2312" w:eastAsia="宋体" w:hAnsi="宋体" w:cs="Times New Roman"/>
          <w:b/>
          <w:bCs/>
          <w:color w:val="000000"/>
          <w:sz w:val="28"/>
          <w:szCs w:val="28"/>
        </w:rPr>
      </w:pPr>
    </w:p>
    <w:p w:rsidR="0002465D" w:rsidRDefault="0002465D">
      <w:pPr>
        <w:spacing w:after="100" w:line="440" w:lineRule="exact"/>
        <w:rPr>
          <w:rFonts w:ascii="仿宋_GB2312" w:eastAsia="宋体" w:hAnsi="宋体" w:cs="Times New Roman"/>
          <w:b/>
          <w:bCs/>
          <w:color w:val="000000"/>
          <w:sz w:val="28"/>
          <w:szCs w:val="28"/>
        </w:rPr>
      </w:pPr>
    </w:p>
    <w:p w:rsidR="0002465D" w:rsidRDefault="0002465D">
      <w:pPr>
        <w:spacing w:after="100" w:line="440" w:lineRule="exact"/>
        <w:rPr>
          <w:rFonts w:ascii="仿宋_GB2312" w:eastAsia="宋体" w:hAnsi="宋体" w:cs="Times New Roman"/>
          <w:b/>
          <w:bCs/>
          <w:color w:val="000000"/>
          <w:sz w:val="28"/>
          <w:szCs w:val="28"/>
        </w:rPr>
      </w:pPr>
    </w:p>
    <w:p w:rsidR="0002465D" w:rsidRDefault="0002465D">
      <w:pPr>
        <w:spacing w:after="100" w:line="440" w:lineRule="exact"/>
        <w:rPr>
          <w:rFonts w:ascii="仿宋_GB2312" w:eastAsia="宋体" w:hAnsi="宋体" w:cs="Times New Roman"/>
          <w:b/>
          <w:bCs/>
          <w:color w:val="000000"/>
          <w:sz w:val="28"/>
          <w:szCs w:val="28"/>
        </w:rPr>
      </w:pPr>
    </w:p>
    <w:p w:rsidR="0002465D" w:rsidRDefault="0002465D">
      <w:pPr>
        <w:spacing w:after="100" w:line="440" w:lineRule="exact"/>
        <w:rPr>
          <w:rFonts w:ascii="仿宋_GB2312" w:eastAsia="宋体" w:hAnsi="宋体" w:cs="Times New Roman"/>
          <w:b/>
          <w:bCs/>
          <w:color w:val="000000"/>
          <w:sz w:val="28"/>
          <w:szCs w:val="28"/>
        </w:rPr>
      </w:pPr>
    </w:p>
    <w:p w:rsidR="0002465D" w:rsidRDefault="0002465D">
      <w:pPr>
        <w:spacing w:after="100" w:line="440" w:lineRule="exact"/>
        <w:rPr>
          <w:rFonts w:ascii="仿宋_GB2312" w:eastAsia="宋体" w:hAnsi="宋体" w:cs="Times New Roman"/>
          <w:b/>
          <w:bCs/>
          <w:color w:val="000000"/>
          <w:sz w:val="28"/>
          <w:szCs w:val="28"/>
        </w:rPr>
      </w:pPr>
    </w:p>
    <w:p w:rsidR="0002465D" w:rsidRDefault="0002465D">
      <w:pPr>
        <w:spacing w:after="100" w:line="440" w:lineRule="exact"/>
        <w:rPr>
          <w:rFonts w:ascii="仿宋_GB2312" w:eastAsia="宋体" w:hAnsi="宋体" w:cs="Times New Roman"/>
          <w:b/>
          <w:bCs/>
          <w:color w:val="000000"/>
          <w:sz w:val="28"/>
          <w:szCs w:val="28"/>
        </w:rPr>
      </w:pPr>
    </w:p>
    <w:p w:rsidR="0002465D" w:rsidRDefault="0002465D">
      <w:pPr>
        <w:spacing w:after="100" w:line="440" w:lineRule="exact"/>
        <w:rPr>
          <w:rFonts w:ascii="仿宋_GB2312" w:eastAsia="宋体" w:hAnsi="宋体" w:cs="Times New Roman"/>
          <w:b/>
          <w:bCs/>
          <w:color w:val="000000"/>
          <w:sz w:val="28"/>
          <w:szCs w:val="28"/>
        </w:rPr>
      </w:pPr>
    </w:p>
    <w:p w:rsidR="00AC764A" w:rsidRDefault="00AC764A" w:rsidP="00C75955">
      <w:pPr>
        <w:spacing w:after="100" w:line="480" w:lineRule="exact"/>
        <w:rPr>
          <w:rFonts w:asciiTheme="minorEastAsia" w:hAnsiTheme="minorEastAsia" w:cs="Times New Roman"/>
          <w:b/>
          <w:bCs/>
          <w:color w:val="000000"/>
          <w:sz w:val="32"/>
          <w:szCs w:val="32"/>
        </w:rPr>
      </w:pPr>
    </w:p>
    <w:p w:rsidR="0002465D" w:rsidRPr="00D451B8" w:rsidRDefault="001346FC">
      <w:pPr>
        <w:spacing w:after="100" w:line="480" w:lineRule="exact"/>
        <w:jc w:val="center"/>
        <w:rPr>
          <w:rFonts w:asciiTheme="minorEastAsia" w:hAnsiTheme="minorEastAsia" w:cs="Times New Roman"/>
          <w:b/>
          <w:bCs/>
          <w:sz w:val="32"/>
          <w:szCs w:val="32"/>
        </w:rPr>
      </w:pPr>
      <w:r w:rsidRPr="00D451B8">
        <w:rPr>
          <w:rFonts w:asciiTheme="minorEastAsia" w:hAnsiTheme="minorEastAsia" w:cs="Times New Roman"/>
          <w:b/>
          <w:bCs/>
          <w:sz w:val="32"/>
          <w:szCs w:val="32"/>
        </w:rPr>
        <w:lastRenderedPageBreak/>
        <w:t>第二部分  用户需求</w:t>
      </w:r>
    </w:p>
    <w:p w:rsidR="0002465D" w:rsidRPr="00D451B8" w:rsidRDefault="001346FC" w:rsidP="002F0443">
      <w:pPr>
        <w:widowControl/>
        <w:spacing w:line="440" w:lineRule="exact"/>
        <w:jc w:val="left"/>
        <w:rPr>
          <w:rFonts w:asciiTheme="minorEastAsia" w:hAnsiTheme="minorEastAsia" w:cs="Times New Roman"/>
          <w:kern w:val="0"/>
          <w:sz w:val="24"/>
          <w:szCs w:val="24"/>
        </w:rPr>
      </w:pPr>
      <w:r w:rsidRPr="00D451B8">
        <w:rPr>
          <w:rFonts w:asciiTheme="minorEastAsia" w:hAnsiTheme="minorEastAsia" w:cs="Times New Roman" w:hint="eastAsia"/>
          <w:b/>
          <w:sz w:val="24"/>
          <w:szCs w:val="24"/>
        </w:rPr>
        <w:t>一、采购项目名称：</w:t>
      </w:r>
      <w:r w:rsidR="002F0443" w:rsidRPr="00D451B8">
        <w:rPr>
          <w:rFonts w:asciiTheme="minorEastAsia" w:hAnsiTheme="minorEastAsia" w:cs="Times New Roman" w:hint="eastAsia"/>
          <w:kern w:val="0"/>
          <w:sz w:val="24"/>
          <w:szCs w:val="24"/>
        </w:rPr>
        <w:t>广东金融学院2019年国内版报刊采购</w:t>
      </w:r>
      <w:r w:rsidRPr="00D451B8">
        <w:rPr>
          <w:rFonts w:asciiTheme="minorEastAsia" w:hAnsiTheme="minorEastAsia" w:cs="Times New Roman" w:hint="eastAsia"/>
          <w:sz w:val="24"/>
          <w:szCs w:val="24"/>
        </w:rPr>
        <w:t>项目</w:t>
      </w:r>
    </w:p>
    <w:p w:rsidR="0002465D" w:rsidRPr="00D451B8" w:rsidRDefault="001346FC">
      <w:pPr>
        <w:spacing w:line="480" w:lineRule="exact"/>
        <w:rPr>
          <w:rFonts w:asciiTheme="minorEastAsia" w:hAnsiTheme="minorEastAsia" w:cs="Times New Roman"/>
          <w:sz w:val="24"/>
          <w:szCs w:val="24"/>
        </w:rPr>
      </w:pPr>
      <w:r w:rsidRPr="00D451B8">
        <w:rPr>
          <w:rFonts w:asciiTheme="minorEastAsia" w:hAnsiTheme="minorEastAsia" w:cs="Times New Roman" w:hint="eastAsia"/>
          <w:b/>
          <w:sz w:val="24"/>
          <w:szCs w:val="24"/>
        </w:rPr>
        <w:t>二、采购预算：</w:t>
      </w:r>
      <w:r w:rsidR="002321EF" w:rsidRPr="00D451B8">
        <w:rPr>
          <w:rFonts w:asciiTheme="minorEastAsia" w:hAnsiTheme="minorEastAsia" w:cs="Times New Roman" w:hint="eastAsia"/>
          <w:sz w:val="24"/>
          <w:szCs w:val="24"/>
        </w:rPr>
        <w:t>16.1</w:t>
      </w:r>
      <w:r w:rsidRPr="00D451B8">
        <w:rPr>
          <w:rFonts w:asciiTheme="minorEastAsia" w:hAnsiTheme="minorEastAsia" w:cs="Times New Roman" w:hint="eastAsia"/>
          <w:sz w:val="24"/>
          <w:szCs w:val="24"/>
        </w:rPr>
        <w:t>万元</w:t>
      </w:r>
      <w:r w:rsidR="00AC764A" w:rsidRPr="00D451B8">
        <w:rPr>
          <w:rFonts w:asciiTheme="minorEastAsia" w:hAnsiTheme="minorEastAsia" w:cs="Times New Roman" w:hint="eastAsia"/>
          <w:sz w:val="24"/>
          <w:szCs w:val="24"/>
        </w:rPr>
        <w:t>人民币</w:t>
      </w:r>
      <w:r w:rsidR="00AC764A" w:rsidRPr="00D451B8">
        <w:rPr>
          <w:rFonts w:ascii="仿宋_GB2312" w:eastAsia="宋体" w:hAnsi="Times New Roman" w:cs="Times New Roman" w:hint="eastAsia"/>
          <w:sz w:val="24"/>
          <w:szCs w:val="24"/>
        </w:rPr>
        <w:t>(</w:t>
      </w:r>
      <w:r w:rsidR="00AC764A" w:rsidRPr="00D451B8">
        <w:rPr>
          <w:rFonts w:ascii="仿宋_GB2312" w:eastAsia="宋体" w:hAnsi="Times New Roman" w:cs="Times New Roman" w:hint="eastAsia"/>
          <w:sz w:val="24"/>
          <w:szCs w:val="24"/>
        </w:rPr>
        <w:t>实洋</w:t>
      </w:r>
      <w:r w:rsidR="00AC764A" w:rsidRPr="00D451B8">
        <w:rPr>
          <w:rFonts w:ascii="仿宋_GB2312" w:eastAsia="宋体" w:hAnsi="Times New Roman" w:cs="Times New Roman" w:hint="eastAsia"/>
          <w:sz w:val="24"/>
          <w:szCs w:val="24"/>
        </w:rPr>
        <w:t>)</w:t>
      </w:r>
    </w:p>
    <w:p w:rsidR="0002465D" w:rsidRPr="00D451B8" w:rsidRDefault="001346FC">
      <w:pPr>
        <w:spacing w:line="480" w:lineRule="exact"/>
        <w:rPr>
          <w:rFonts w:asciiTheme="minorEastAsia" w:hAnsiTheme="minorEastAsia" w:cs="Times New Roman"/>
          <w:b/>
          <w:bCs/>
          <w:sz w:val="24"/>
          <w:szCs w:val="24"/>
        </w:rPr>
      </w:pPr>
      <w:r w:rsidRPr="00D451B8">
        <w:rPr>
          <w:rFonts w:asciiTheme="minorEastAsia" w:hAnsiTheme="minorEastAsia" w:cs="Times New Roman" w:hint="eastAsia"/>
          <w:b/>
          <w:bCs/>
          <w:sz w:val="24"/>
          <w:szCs w:val="24"/>
        </w:rPr>
        <w:t>三、供应商资格：</w:t>
      </w:r>
    </w:p>
    <w:p w:rsidR="00F85D7C" w:rsidRPr="00D451B8" w:rsidRDefault="00F85D7C" w:rsidP="00F85D7C">
      <w:pPr>
        <w:widowControl/>
        <w:spacing w:line="440" w:lineRule="exact"/>
        <w:ind w:leftChars="50" w:left="465" w:hangingChars="150" w:hanging="360"/>
        <w:jc w:val="left"/>
        <w:rPr>
          <w:rFonts w:asciiTheme="minorEastAsia" w:hAnsiTheme="minorEastAsia" w:cstheme="minorEastAsia"/>
          <w:kern w:val="0"/>
          <w:sz w:val="24"/>
          <w:szCs w:val="24"/>
        </w:rPr>
      </w:pPr>
      <w:r w:rsidRPr="00D451B8">
        <w:rPr>
          <w:rFonts w:asciiTheme="minorEastAsia" w:hAnsiTheme="minorEastAsia" w:cstheme="minorEastAsia" w:hint="eastAsia"/>
          <w:kern w:val="0"/>
          <w:sz w:val="24"/>
          <w:szCs w:val="24"/>
        </w:rPr>
        <w:t>1、投标人须具有独立承担民事责任能力的在中华人民共和国境内注册的法人或其他组织，</w:t>
      </w:r>
      <w:r w:rsidR="003C5859" w:rsidRPr="00D451B8">
        <w:rPr>
          <w:rFonts w:asciiTheme="minorEastAsia" w:hAnsiTheme="minorEastAsia" w:cstheme="minorEastAsia" w:hint="eastAsia"/>
          <w:kern w:val="0"/>
          <w:sz w:val="24"/>
          <w:szCs w:val="24"/>
        </w:rPr>
        <w:t>(</w:t>
      </w:r>
      <w:r w:rsidRPr="00D451B8">
        <w:rPr>
          <w:rFonts w:asciiTheme="minorEastAsia" w:hAnsiTheme="minorEastAsia" w:cstheme="minorEastAsia" w:hint="eastAsia"/>
          <w:kern w:val="0"/>
          <w:sz w:val="24"/>
          <w:szCs w:val="24"/>
        </w:rPr>
        <w:t>投标时提交有效的企业法人营业执照或事业法人登记证或身份证等相关证明）副本复印件；</w:t>
      </w:r>
    </w:p>
    <w:p w:rsidR="00F85D7C" w:rsidRPr="00D451B8" w:rsidRDefault="00F85D7C" w:rsidP="00F85D7C">
      <w:pPr>
        <w:widowControl/>
        <w:spacing w:line="440" w:lineRule="exact"/>
        <w:ind w:leftChars="50" w:left="465" w:hangingChars="150" w:hanging="360"/>
        <w:jc w:val="left"/>
        <w:rPr>
          <w:rFonts w:asciiTheme="minorEastAsia" w:hAnsiTheme="minorEastAsia" w:cstheme="minorEastAsia"/>
          <w:kern w:val="0"/>
          <w:sz w:val="24"/>
          <w:szCs w:val="24"/>
        </w:rPr>
      </w:pPr>
      <w:r w:rsidRPr="00D451B8">
        <w:rPr>
          <w:rFonts w:asciiTheme="minorEastAsia" w:hAnsiTheme="minorEastAsia" w:cstheme="minorEastAsia" w:hint="eastAsia"/>
          <w:kern w:val="0"/>
          <w:sz w:val="24"/>
          <w:szCs w:val="24"/>
        </w:rPr>
        <w:t>2、投标人具备有效的《中华人民共和国出版物发行许可证》或《中华人民共和国出版物经营许可证》。</w:t>
      </w:r>
    </w:p>
    <w:p w:rsidR="00F85D7C" w:rsidRPr="00D451B8" w:rsidRDefault="00F85D7C" w:rsidP="00F85D7C">
      <w:pPr>
        <w:widowControl/>
        <w:spacing w:line="440" w:lineRule="exact"/>
        <w:jc w:val="left"/>
        <w:rPr>
          <w:rFonts w:asciiTheme="minorEastAsia" w:hAnsiTheme="minorEastAsia" w:cstheme="minorEastAsia"/>
          <w:kern w:val="0"/>
          <w:sz w:val="24"/>
          <w:szCs w:val="24"/>
        </w:rPr>
      </w:pPr>
      <w:r w:rsidRPr="00D451B8">
        <w:rPr>
          <w:rFonts w:asciiTheme="minorEastAsia" w:hAnsiTheme="minorEastAsia" w:cstheme="minorEastAsia" w:hint="eastAsia"/>
          <w:kern w:val="0"/>
          <w:sz w:val="24"/>
          <w:szCs w:val="24"/>
        </w:rPr>
        <w:t xml:space="preserve"> 3、投标人必须在广州市拥有固定的经营场所。</w:t>
      </w:r>
    </w:p>
    <w:p w:rsidR="00F85D7C" w:rsidRPr="00D451B8" w:rsidRDefault="00F85D7C" w:rsidP="00F85D7C">
      <w:pPr>
        <w:widowControl/>
        <w:spacing w:line="360" w:lineRule="auto"/>
        <w:jc w:val="left"/>
        <w:rPr>
          <w:rFonts w:asciiTheme="minorEastAsia" w:hAnsiTheme="minorEastAsia" w:cstheme="minorEastAsia"/>
          <w:kern w:val="0"/>
          <w:sz w:val="24"/>
          <w:szCs w:val="24"/>
        </w:rPr>
      </w:pPr>
      <w:r w:rsidRPr="00D451B8">
        <w:rPr>
          <w:rFonts w:asciiTheme="minorEastAsia" w:hAnsiTheme="minorEastAsia" w:cstheme="minorEastAsia" w:hint="eastAsia"/>
          <w:kern w:val="0"/>
          <w:sz w:val="24"/>
          <w:szCs w:val="24"/>
        </w:rPr>
        <w:t xml:space="preserve"> 4、已登记报名并获取本项目招标文件。</w:t>
      </w:r>
    </w:p>
    <w:p w:rsidR="00F85D7C" w:rsidRPr="00D451B8" w:rsidRDefault="00F85D7C" w:rsidP="00F85D7C">
      <w:pPr>
        <w:widowControl/>
        <w:spacing w:line="360" w:lineRule="auto"/>
        <w:jc w:val="left"/>
        <w:rPr>
          <w:rFonts w:asciiTheme="minorEastAsia" w:hAnsiTheme="minorEastAsia" w:cstheme="minorEastAsia"/>
          <w:kern w:val="0"/>
          <w:sz w:val="24"/>
          <w:szCs w:val="24"/>
        </w:rPr>
      </w:pPr>
      <w:r w:rsidRPr="00D451B8">
        <w:rPr>
          <w:rFonts w:asciiTheme="minorEastAsia" w:hAnsiTheme="minorEastAsia" w:cstheme="minorEastAsia" w:hint="eastAsia"/>
          <w:kern w:val="0"/>
          <w:sz w:val="24"/>
          <w:szCs w:val="24"/>
        </w:rPr>
        <w:t xml:space="preserve"> 5、本项目不接受联合体投标。</w:t>
      </w:r>
    </w:p>
    <w:p w:rsidR="0002465D" w:rsidRPr="00D451B8" w:rsidRDefault="002321EF" w:rsidP="002321EF">
      <w:pPr>
        <w:spacing w:line="480" w:lineRule="exact"/>
        <w:ind w:firstLineChars="50" w:firstLine="120"/>
        <w:rPr>
          <w:rFonts w:asciiTheme="minorEastAsia" w:hAnsiTheme="minorEastAsia" w:cs="Times New Roman"/>
          <w:sz w:val="24"/>
          <w:szCs w:val="24"/>
        </w:rPr>
      </w:pPr>
      <w:r w:rsidRPr="00D451B8">
        <w:rPr>
          <w:rFonts w:asciiTheme="minorEastAsia" w:hAnsiTheme="minorEastAsia" w:cs="Times New Roman" w:hint="eastAsia"/>
          <w:sz w:val="24"/>
          <w:szCs w:val="24"/>
        </w:rPr>
        <w:t>6</w:t>
      </w:r>
      <w:r w:rsidR="007F53CB" w:rsidRPr="00D451B8">
        <w:rPr>
          <w:rFonts w:asciiTheme="minorEastAsia" w:hAnsiTheme="minorEastAsia" w:cs="Times New Roman" w:hint="eastAsia"/>
          <w:sz w:val="24"/>
          <w:szCs w:val="24"/>
        </w:rPr>
        <w:t>、</w:t>
      </w:r>
      <w:r w:rsidR="001346FC" w:rsidRPr="00D451B8">
        <w:rPr>
          <w:rFonts w:asciiTheme="minorEastAsia" w:hAnsiTheme="minorEastAsia" w:cs="Times New Roman" w:hint="eastAsia"/>
          <w:sz w:val="24"/>
          <w:szCs w:val="24"/>
        </w:rPr>
        <w:t xml:space="preserve">已登记报名并购买了招标文件。 </w:t>
      </w:r>
    </w:p>
    <w:p w:rsidR="0002465D" w:rsidRPr="007F53CB" w:rsidRDefault="001346FC" w:rsidP="007F53CB">
      <w:pPr>
        <w:spacing w:line="480" w:lineRule="exact"/>
        <w:ind w:leftChars="100" w:left="210"/>
        <w:rPr>
          <w:rFonts w:asciiTheme="minorEastAsia" w:hAnsiTheme="minorEastAsia" w:cs="Times New Roman"/>
          <w:sz w:val="24"/>
          <w:szCs w:val="24"/>
        </w:rPr>
      </w:pPr>
      <w:r w:rsidRPr="00D451B8">
        <w:rPr>
          <w:rFonts w:asciiTheme="minorEastAsia" w:hAnsiTheme="minorEastAsia" w:cs="Times New Roman" w:hint="eastAsia"/>
          <w:sz w:val="24"/>
          <w:szCs w:val="24"/>
        </w:rPr>
        <w:t>注:凡不具备履行合同能力或不符合招标文件要求及《中华</w:t>
      </w:r>
      <w:r>
        <w:rPr>
          <w:rFonts w:asciiTheme="minorEastAsia" w:hAnsiTheme="minorEastAsia" w:cs="Times New Roman" w:hint="eastAsia"/>
          <w:sz w:val="24"/>
          <w:szCs w:val="24"/>
        </w:rPr>
        <w:t>人民共和国政府采购法》的有关规定的投标人不能参加本次投标。</w:t>
      </w:r>
    </w:p>
    <w:p w:rsidR="0002465D" w:rsidRPr="002321EF" w:rsidRDefault="001346FC" w:rsidP="007F53CB">
      <w:pPr>
        <w:spacing w:line="360" w:lineRule="auto"/>
        <w:rPr>
          <w:rFonts w:ascii="Calibri" w:eastAsia="宋体" w:hAnsi="Calibri" w:cs="Times New Roman"/>
          <w:b/>
          <w:sz w:val="24"/>
          <w:szCs w:val="24"/>
        </w:rPr>
      </w:pPr>
      <w:r w:rsidRPr="002321EF">
        <w:rPr>
          <w:rFonts w:ascii="Calibri" w:eastAsia="宋体" w:hAnsi="Calibri" w:cs="Times New Roman"/>
          <w:b/>
          <w:sz w:val="24"/>
          <w:szCs w:val="24"/>
        </w:rPr>
        <w:t xml:space="preserve"> </w:t>
      </w:r>
      <w:r w:rsidR="001D0A0C" w:rsidRPr="002321EF">
        <w:rPr>
          <w:rFonts w:ascii="Calibri" w:eastAsia="宋体" w:hAnsi="Calibri" w:cs="Times New Roman" w:hint="eastAsia"/>
          <w:b/>
          <w:sz w:val="24"/>
          <w:szCs w:val="24"/>
        </w:rPr>
        <w:t>四、服务要求：</w:t>
      </w:r>
    </w:p>
    <w:p w:rsidR="003A1056" w:rsidRPr="007F53CB" w:rsidRDefault="001346FC" w:rsidP="007F53CB">
      <w:pPr>
        <w:spacing w:line="360" w:lineRule="auto"/>
        <w:rPr>
          <w:rFonts w:asciiTheme="minorEastAsia" w:hAnsiTheme="minorEastAsia" w:cs="Times New Roman"/>
          <w:szCs w:val="21"/>
        </w:rPr>
      </w:pPr>
      <w:r w:rsidRPr="003A1056">
        <w:rPr>
          <w:rFonts w:ascii="Calibri" w:eastAsia="宋体" w:hAnsi="Calibri" w:cs="Times New Roman"/>
          <w:szCs w:val="21"/>
        </w:rPr>
        <w:t xml:space="preserve"> </w:t>
      </w:r>
      <w:r w:rsidR="003A1056" w:rsidRPr="003A1056">
        <w:rPr>
          <w:rFonts w:asciiTheme="minorEastAsia" w:hAnsiTheme="minorEastAsia" w:cs="Times New Roman" w:hint="eastAsia"/>
          <w:bCs/>
          <w:color w:val="000000"/>
          <w:sz w:val="24"/>
          <w:szCs w:val="24"/>
        </w:rPr>
        <w:t>1、报刊预订</w:t>
      </w:r>
    </w:p>
    <w:p w:rsidR="003A1056" w:rsidRPr="003A1056" w:rsidRDefault="003A1056" w:rsidP="007F53CB">
      <w:pPr>
        <w:spacing w:after="100" w:line="440" w:lineRule="exact"/>
        <w:rPr>
          <w:rFonts w:asciiTheme="minorEastAsia" w:hAnsiTheme="minorEastAsia" w:cs="Times New Roman"/>
          <w:bCs/>
          <w:color w:val="000000"/>
          <w:sz w:val="24"/>
          <w:szCs w:val="24"/>
        </w:rPr>
      </w:pPr>
      <w:r w:rsidRPr="003A1056">
        <w:rPr>
          <w:rFonts w:asciiTheme="minorEastAsia" w:hAnsiTheme="minorEastAsia" w:cs="Times New Roman" w:hint="eastAsia"/>
          <w:bCs/>
          <w:color w:val="000000"/>
          <w:sz w:val="24"/>
          <w:szCs w:val="24"/>
        </w:rPr>
        <w:t>(1)期刊征订前投标人须及时向用户免费提供符合我校教学和科研需要的2018年和2019年报刊征订目录（书本式报刊书目和电子版报刊目录）。</w:t>
      </w:r>
    </w:p>
    <w:p w:rsidR="003A1056" w:rsidRPr="003A1056" w:rsidRDefault="003A1056" w:rsidP="007F53CB">
      <w:pPr>
        <w:spacing w:after="100" w:line="440" w:lineRule="exact"/>
        <w:rPr>
          <w:rFonts w:asciiTheme="minorEastAsia" w:hAnsiTheme="minorEastAsia" w:cs="Times New Roman"/>
          <w:bCs/>
          <w:color w:val="000000"/>
          <w:sz w:val="24"/>
          <w:szCs w:val="24"/>
        </w:rPr>
      </w:pPr>
      <w:r w:rsidRPr="003A1056">
        <w:rPr>
          <w:rFonts w:asciiTheme="minorEastAsia" w:hAnsiTheme="minorEastAsia" w:cs="Times New Roman" w:hint="eastAsia"/>
          <w:bCs/>
          <w:color w:val="000000"/>
          <w:sz w:val="24"/>
          <w:szCs w:val="24"/>
        </w:rPr>
        <w:t>(2)本采购为预订形式，如遇到出版社对期刊价格做出调整，经合同双方核验情况属实，合同双方遵循“多退少补”的原则处理。</w:t>
      </w:r>
    </w:p>
    <w:p w:rsidR="003A1056" w:rsidRPr="003A1056" w:rsidRDefault="003A1056" w:rsidP="007F53CB">
      <w:pPr>
        <w:spacing w:after="100" w:line="440" w:lineRule="exact"/>
        <w:rPr>
          <w:rFonts w:asciiTheme="minorEastAsia" w:hAnsiTheme="minorEastAsia" w:cs="Times New Roman"/>
          <w:bCs/>
          <w:color w:val="000000"/>
          <w:sz w:val="24"/>
          <w:szCs w:val="24"/>
        </w:rPr>
      </w:pPr>
      <w:r w:rsidRPr="003A1056">
        <w:rPr>
          <w:rFonts w:asciiTheme="minorEastAsia" w:hAnsiTheme="minorEastAsia" w:cs="Times New Roman" w:hint="eastAsia"/>
          <w:bCs/>
          <w:color w:val="000000"/>
          <w:sz w:val="24"/>
          <w:szCs w:val="24"/>
        </w:rPr>
        <w:t>(3)提供适合用户采访要求的采访数据(MARC 格式和Excel 格式)。</w:t>
      </w:r>
    </w:p>
    <w:p w:rsidR="003A1056" w:rsidRPr="003A1056" w:rsidRDefault="003A1056" w:rsidP="007F53CB">
      <w:pPr>
        <w:spacing w:after="100" w:line="440" w:lineRule="exact"/>
        <w:rPr>
          <w:rFonts w:asciiTheme="minorEastAsia" w:hAnsiTheme="minorEastAsia" w:cs="Times New Roman"/>
          <w:bCs/>
          <w:color w:val="000000"/>
          <w:sz w:val="24"/>
          <w:szCs w:val="24"/>
        </w:rPr>
      </w:pPr>
      <w:r w:rsidRPr="003A1056">
        <w:rPr>
          <w:rFonts w:asciiTheme="minorEastAsia" w:hAnsiTheme="minorEastAsia" w:cs="Times New Roman" w:hint="eastAsia"/>
          <w:bCs/>
          <w:color w:val="000000"/>
          <w:sz w:val="24"/>
          <w:szCs w:val="24"/>
        </w:rPr>
        <w:t>2、编目数据</w:t>
      </w:r>
    </w:p>
    <w:p w:rsidR="003A1056" w:rsidRPr="003A1056" w:rsidRDefault="003A1056" w:rsidP="003A1056">
      <w:pPr>
        <w:spacing w:after="100" w:line="440" w:lineRule="exact"/>
        <w:ind w:left="475"/>
        <w:rPr>
          <w:rFonts w:asciiTheme="minorEastAsia" w:hAnsiTheme="minorEastAsia" w:cs="Times New Roman"/>
          <w:bCs/>
          <w:color w:val="000000"/>
          <w:sz w:val="24"/>
          <w:szCs w:val="24"/>
        </w:rPr>
      </w:pPr>
      <w:r w:rsidRPr="003A1056">
        <w:rPr>
          <w:rFonts w:asciiTheme="minorEastAsia" w:hAnsiTheme="minorEastAsia" w:cs="Times New Roman" w:hint="eastAsia"/>
          <w:bCs/>
          <w:color w:val="000000"/>
          <w:sz w:val="24"/>
          <w:szCs w:val="24"/>
        </w:rPr>
        <w:t>提供国内版报刊CALIS 标准的MARC 数据。</w:t>
      </w:r>
    </w:p>
    <w:p w:rsidR="003A1056" w:rsidRPr="003A1056" w:rsidRDefault="003A1056" w:rsidP="007F53CB">
      <w:pPr>
        <w:spacing w:after="100" w:line="440" w:lineRule="exact"/>
        <w:rPr>
          <w:rFonts w:asciiTheme="minorEastAsia" w:hAnsiTheme="minorEastAsia" w:cs="Times New Roman"/>
          <w:bCs/>
          <w:color w:val="000000"/>
          <w:sz w:val="24"/>
          <w:szCs w:val="24"/>
        </w:rPr>
      </w:pPr>
      <w:r w:rsidRPr="003A1056">
        <w:rPr>
          <w:rFonts w:asciiTheme="minorEastAsia" w:hAnsiTheme="minorEastAsia" w:cs="Times New Roman" w:hint="eastAsia"/>
          <w:bCs/>
          <w:color w:val="000000"/>
          <w:sz w:val="24"/>
          <w:szCs w:val="24"/>
        </w:rPr>
        <w:t>3、报刊质量</w:t>
      </w:r>
    </w:p>
    <w:p w:rsidR="003A1056" w:rsidRPr="003A1056" w:rsidRDefault="003A1056" w:rsidP="007F53CB">
      <w:pPr>
        <w:spacing w:after="100" w:line="440" w:lineRule="exact"/>
        <w:rPr>
          <w:rFonts w:asciiTheme="minorEastAsia" w:hAnsiTheme="minorEastAsia" w:cs="Times New Roman"/>
          <w:bCs/>
          <w:color w:val="000000"/>
          <w:sz w:val="24"/>
          <w:szCs w:val="24"/>
        </w:rPr>
      </w:pPr>
      <w:r w:rsidRPr="003A1056">
        <w:rPr>
          <w:rFonts w:asciiTheme="minorEastAsia" w:hAnsiTheme="minorEastAsia" w:cs="Times New Roman" w:hint="eastAsia"/>
          <w:bCs/>
          <w:color w:val="000000"/>
          <w:sz w:val="24"/>
          <w:szCs w:val="24"/>
        </w:rPr>
        <w:t>(1)保证销售正版报刊。对非正版报刊我校图书馆有权拒绝验收，投标人必须接受无条件退货及完全负责相关法律责任。</w:t>
      </w:r>
    </w:p>
    <w:p w:rsidR="003A1056" w:rsidRPr="003A1056" w:rsidRDefault="003A1056" w:rsidP="007F53CB">
      <w:pPr>
        <w:spacing w:after="100" w:line="440" w:lineRule="exact"/>
        <w:rPr>
          <w:rFonts w:asciiTheme="minorEastAsia" w:hAnsiTheme="minorEastAsia" w:cs="Times New Roman"/>
          <w:bCs/>
          <w:color w:val="000000"/>
          <w:sz w:val="24"/>
          <w:szCs w:val="24"/>
        </w:rPr>
      </w:pPr>
      <w:r w:rsidRPr="003A1056">
        <w:rPr>
          <w:rFonts w:asciiTheme="minorEastAsia" w:hAnsiTheme="minorEastAsia" w:cs="Times New Roman" w:hint="eastAsia"/>
          <w:bCs/>
          <w:color w:val="000000"/>
          <w:sz w:val="24"/>
          <w:szCs w:val="24"/>
        </w:rPr>
        <w:t>(2)报刊出现装订、印刷质量问题和损坏，投标人必须无条件负责退换。</w:t>
      </w:r>
    </w:p>
    <w:p w:rsidR="003A1056" w:rsidRPr="003A1056" w:rsidRDefault="003A1056" w:rsidP="00D562E4">
      <w:pPr>
        <w:spacing w:after="100" w:line="440" w:lineRule="exact"/>
        <w:rPr>
          <w:rFonts w:asciiTheme="minorEastAsia" w:hAnsiTheme="minorEastAsia" w:cs="Times New Roman"/>
          <w:bCs/>
          <w:color w:val="000000"/>
          <w:sz w:val="24"/>
          <w:szCs w:val="24"/>
        </w:rPr>
      </w:pPr>
      <w:r w:rsidRPr="003A1056">
        <w:rPr>
          <w:rFonts w:asciiTheme="minorEastAsia" w:hAnsiTheme="minorEastAsia" w:cs="Times New Roman" w:hint="eastAsia"/>
          <w:bCs/>
          <w:color w:val="000000"/>
          <w:sz w:val="24"/>
          <w:szCs w:val="24"/>
        </w:rPr>
        <w:lastRenderedPageBreak/>
        <w:t>(3) 提供的品种和数量与订货单不符时，投标人必须无条件负责退换补充。</w:t>
      </w:r>
    </w:p>
    <w:p w:rsidR="003A1056" w:rsidRPr="003A1056" w:rsidRDefault="003A1056" w:rsidP="007F53CB">
      <w:pPr>
        <w:spacing w:after="100" w:line="440" w:lineRule="exact"/>
        <w:rPr>
          <w:rFonts w:asciiTheme="minorEastAsia" w:hAnsiTheme="minorEastAsia" w:cs="Times New Roman"/>
          <w:bCs/>
          <w:color w:val="000000"/>
          <w:sz w:val="24"/>
          <w:szCs w:val="24"/>
        </w:rPr>
      </w:pPr>
      <w:r w:rsidRPr="003A1056">
        <w:rPr>
          <w:rFonts w:asciiTheme="minorEastAsia" w:hAnsiTheme="minorEastAsia" w:cs="Times New Roman" w:hint="eastAsia"/>
          <w:bCs/>
          <w:color w:val="000000"/>
          <w:sz w:val="24"/>
          <w:szCs w:val="24"/>
        </w:rPr>
        <w:t>4、供货方式与服务</w:t>
      </w:r>
    </w:p>
    <w:p w:rsidR="003A1056" w:rsidRPr="003A1056" w:rsidRDefault="003A1056" w:rsidP="007F53CB">
      <w:pPr>
        <w:spacing w:after="100" w:line="440" w:lineRule="exact"/>
        <w:rPr>
          <w:rFonts w:asciiTheme="minorEastAsia" w:hAnsiTheme="minorEastAsia" w:cs="Times New Roman"/>
          <w:bCs/>
          <w:color w:val="000000"/>
          <w:sz w:val="24"/>
          <w:szCs w:val="24"/>
        </w:rPr>
      </w:pPr>
      <w:r w:rsidRPr="003A1056">
        <w:rPr>
          <w:rFonts w:asciiTheme="minorEastAsia" w:hAnsiTheme="minorEastAsia" w:cs="Times New Roman" w:hint="eastAsia"/>
          <w:bCs/>
          <w:color w:val="000000"/>
          <w:sz w:val="24"/>
          <w:szCs w:val="24"/>
        </w:rPr>
        <w:t>(1) 报刊的征订、送货、结算等，供应商应该有专人负责。</w:t>
      </w:r>
    </w:p>
    <w:p w:rsidR="003A1056" w:rsidRPr="003A1056" w:rsidRDefault="003A1056" w:rsidP="007F53CB">
      <w:pPr>
        <w:spacing w:after="100" w:line="440" w:lineRule="exact"/>
        <w:rPr>
          <w:rFonts w:asciiTheme="minorEastAsia" w:hAnsiTheme="minorEastAsia" w:cs="Times New Roman"/>
          <w:bCs/>
          <w:color w:val="000000"/>
          <w:sz w:val="24"/>
          <w:szCs w:val="24"/>
        </w:rPr>
      </w:pPr>
      <w:r w:rsidRPr="003A1056">
        <w:rPr>
          <w:rFonts w:asciiTheme="minorEastAsia" w:hAnsiTheme="minorEastAsia" w:cs="Times New Roman" w:hint="eastAsia"/>
          <w:bCs/>
          <w:color w:val="000000"/>
          <w:sz w:val="24"/>
          <w:szCs w:val="24"/>
        </w:rPr>
        <w:t>(2) 供货方式：投标人免费送货到用户指定地点：广州市天河区迎福路527号广东金融学院图书馆综合馆（6栋教学楼）3楼期刊部，配送到刊清单。</w:t>
      </w:r>
    </w:p>
    <w:p w:rsidR="003A1056" w:rsidRPr="003A1056" w:rsidRDefault="003A1056" w:rsidP="007F53CB">
      <w:pPr>
        <w:spacing w:after="100" w:line="440" w:lineRule="exact"/>
        <w:rPr>
          <w:rFonts w:asciiTheme="minorEastAsia" w:hAnsiTheme="minorEastAsia" w:cs="Times New Roman"/>
          <w:bCs/>
          <w:color w:val="000000"/>
          <w:sz w:val="24"/>
          <w:szCs w:val="24"/>
        </w:rPr>
      </w:pPr>
      <w:r w:rsidRPr="003A1056">
        <w:rPr>
          <w:rFonts w:asciiTheme="minorEastAsia" w:hAnsiTheme="minorEastAsia" w:cs="Times New Roman" w:hint="eastAsia"/>
          <w:bCs/>
          <w:color w:val="000000"/>
          <w:sz w:val="24"/>
          <w:szCs w:val="24"/>
        </w:rPr>
        <w:t>(3)投标人须及时反馈报刊停刊、休刊、并刊等出版变化信息，每半年提供未到刊清单及报刊到货情况的统计，并以书面形式分析、说明原因，尽快给予补充未到的报刊。</w:t>
      </w:r>
    </w:p>
    <w:p w:rsidR="003A1056" w:rsidRPr="003A1056" w:rsidRDefault="003A1056" w:rsidP="007F53CB">
      <w:pPr>
        <w:spacing w:after="100" w:line="440" w:lineRule="exact"/>
        <w:rPr>
          <w:rFonts w:asciiTheme="minorEastAsia" w:hAnsiTheme="minorEastAsia" w:cs="Times New Roman"/>
          <w:bCs/>
          <w:color w:val="000000"/>
          <w:sz w:val="24"/>
          <w:szCs w:val="24"/>
        </w:rPr>
      </w:pPr>
      <w:r w:rsidRPr="003A1056">
        <w:rPr>
          <w:rFonts w:asciiTheme="minorEastAsia" w:hAnsiTheme="minorEastAsia" w:cs="Times New Roman" w:hint="eastAsia"/>
          <w:bCs/>
          <w:color w:val="000000"/>
          <w:sz w:val="24"/>
          <w:szCs w:val="24"/>
        </w:rPr>
        <w:t>(4) 报刊的订到率和到刊率都要求达到99%以上。</w:t>
      </w:r>
    </w:p>
    <w:p w:rsidR="003A1056" w:rsidRPr="003A1056" w:rsidRDefault="003A1056" w:rsidP="007F53CB">
      <w:pPr>
        <w:spacing w:after="100" w:line="440" w:lineRule="exact"/>
        <w:rPr>
          <w:rFonts w:asciiTheme="minorEastAsia" w:hAnsiTheme="minorEastAsia" w:cs="Times New Roman"/>
          <w:bCs/>
          <w:color w:val="000000"/>
          <w:sz w:val="24"/>
          <w:szCs w:val="24"/>
        </w:rPr>
      </w:pPr>
      <w:r w:rsidRPr="003A1056">
        <w:rPr>
          <w:rFonts w:asciiTheme="minorEastAsia" w:hAnsiTheme="minorEastAsia" w:cs="Times New Roman" w:hint="eastAsia"/>
          <w:bCs/>
          <w:color w:val="000000"/>
          <w:sz w:val="24"/>
          <w:szCs w:val="24"/>
        </w:rPr>
        <w:t>(5)所有期刊的品种均由采购人决定，中标商不得自行搭配和追加未经采购人确认的期刊品种。</w:t>
      </w:r>
    </w:p>
    <w:p w:rsidR="003A1056" w:rsidRPr="003A1056" w:rsidRDefault="003A1056" w:rsidP="007F53CB">
      <w:pPr>
        <w:spacing w:after="100" w:line="440" w:lineRule="exact"/>
        <w:rPr>
          <w:rFonts w:asciiTheme="minorEastAsia" w:hAnsiTheme="minorEastAsia" w:cs="Times New Roman"/>
          <w:bCs/>
          <w:color w:val="000000"/>
          <w:sz w:val="24"/>
          <w:szCs w:val="24"/>
        </w:rPr>
      </w:pPr>
      <w:r w:rsidRPr="003A1056">
        <w:rPr>
          <w:rFonts w:asciiTheme="minorEastAsia" w:hAnsiTheme="minorEastAsia" w:cs="Times New Roman" w:hint="eastAsia"/>
          <w:bCs/>
          <w:color w:val="000000"/>
          <w:sz w:val="24"/>
          <w:szCs w:val="24"/>
        </w:rPr>
        <w:t>(6)中标商应保证，就期刊的缺期、缺份问题向出版机构查询交涉。订户一旦有缺货，投标人应尽快采取多种方式进行补救，不得有缺。</w:t>
      </w:r>
    </w:p>
    <w:p w:rsidR="003A1056" w:rsidRPr="003A1056" w:rsidRDefault="003A1056" w:rsidP="007F53CB">
      <w:pPr>
        <w:spacing w:after="100" w:line="440" w:lineRule="exact"/>
        <w:rPr>
          <w:rFonts w:asciiTheme="minorEastAsia" w:hAnsiTheme="minorEastAsia" w:cs="Times New Roman"/>
          <w:bCs/>
          <w:color w:val="000000"/>
          <w:sz w:val="24"/>
          <w:szCs w:val="24"/>
        </w:rPr>
      </w:pPr>
      <w:r w:rsidRPr="003A1056">
        <w:rPr>
          <w:rFonts w:asciiTheme="minorEastAsia" w:hAnsiTheme="minorEastAsia" w:cs="Times New Roman" w:hint="eastAsia"/>
          <w:bCs/>
          <w:color w:val="000000"/>
          <w:sz w:val="24"/>
          <w:szCs w:val="24"/>
        </w:rPr>
        <w:t>(7)所有报价应已含运输费、邮费、正常的税金及其它费用。</w:t>
      </w:r>
    </w:p>
    <w:p w:rsidR="003A1056" w:rsidRPr="00D562E4" w:rsidRDefault="003A1056" w:rsidP="007F53CB">
      <w:pPr>
        <w:spacing w:after="100" w:line="440" w:lineRule="exact"/>
        <w:rPr>
          <w:rFonts w:asciiTheme="minorEastAsia" w:hAnsiTheme="minorEastAsia" w:cs="Times New Roman"/>
          <w:bCs/>
          <w:color w:val="000000"/>
          <w:sz w:val="24"/>
          <w:szCs w:val="24"/>
        </w:rPr>
      </w:pPr>
      <w:r w:rsidRPr="00D562E4">
        <w:rPr>
          <w:rFonts w:asciiTheme="minorEastAsia" w:hAnsiTheme="minorEastAsia" w:cs="Times New Roman" w:hint="eastAsia"/>
          <w:bCs/>
          <w:color w:val="000000"/>
          <w:sz w:val="24"/>
          <w:szCs w:val="24"/>
        </w:rPr>
        <w:t>5、 供货时间：</w:t>
      </w:r>
    </w:p>
    <w:p w:rsidR="0002465D" w:rsidRPr="003A1056" w:rsidRDefault="003A1056" w:rsidP="003A1056">
      <w:pPr>
        <w:spacing w:after="100" w:line="440" w:lineRule="exact"/>
        <w:ind w:left="475"/>
        <w:rPr>
          <w:rFonts w:asciiTheme="minorEastAsia" w:hAnsiTheme="minorEastAsia" w:cs="Times New Roman"/>
          <w:bCs/>
          <w:color w:val="000000"/>
          <w:sz w:val="24"/>
          <w:szCs w:val="24"/>
        </w:rPr>
      </w:pPr>
      <w:r w:rsidRPr="003A1056">
        <w:rPr>
          <w:rFonts w:asciiTheme="minorEastAsia" w:hAnsiTheme="minorEastAsia" w:cs="Times New Roman" w:hint="eastAsia"/>
          <w:bCs/>
          <w:color w:val="000000"/>
          <w:sz w:val="24"/>
          <w:szCs w:val="24"/>
        </w:rPr>
        <w:t>期刊出版30 个日历天内，本地报纸出版1 天内，外地报纸出版15 个日历天内完成配送任务。每周提供至少1 次投递服务。</w:t>
      </w:r>
    </w:p>
    <w:p w:rsidR="0002465D" w:rsidRPr="003A1056" w:rsidRDefault="0002465D">
      <w:pPr>
        <w:spacing w:after="100" w:line="440" w:lineRule="exact"/>
        <w:ind w:left="475"/>
        <w:rPr>
          <w:rFonts w:ascii="仿宋_GB2312" w:eastAsia="宋体" w:hAnsi="宋体" w:cs="Times New Roman"/>
          <w:bCs/>
          <w:color w:val="000000"/>
          <w:sz w:val="28"/>
          <w:szCs w:val="28"/>
        </w:rPr>
      </w:pPr>
    </w:p>
    <w:p w:rsidR="0002465D" w:rsidRDefault="0002465D">
      <w:pPr>
        <w:spacing w:after="100" w:line="440" w:lineRule="exact"/>
        <w:ind w:left="475"/>
        <w:rPr>
          <w:rFonts w:ascii="仿宋_GB2312" w:eastAsia="宋体" w:hAnsi="宋体" w:cs="Times New Roman"/>
          <w:b/>
          <w:bCs/>
          <w:color w:val="000000"/>
          <w:sz w:val="28"/>
          <w:szCs w:val="28"/>
        </w:rPr>
      </w:pPr>
    </w:p>
    <w:p w:rsidR="0002465D" w:rsidRDefault="0002465D">
      <w:pPr>
        <w:spacing w:after="100" w:line="440" w:lineRule="exact"/>
        <w:ind w:left="475"/>
        <w:rPr>
          <w:rFonts w:ascii="仿宋_GB2312" w:eastAsia="宋体" w:hAnsi="宋体" w:cs="Times New Roman"/>
          <w:b/>
          <w:bCs/>
          <w:color w:val="000000"/>
          <w:sz w:val="28"/>
          <w:szCs w:val="28"/>
        </w:rPr>
      </w:pPr>
    </w:p>
    <w:p w:rsidR="0002465D" w:rsidRDefault="0002465D">
      <w:pPr>
        <w:spacing w:after="100" w:line="440" w:lineRule="exact"/>
        <w:ind w:left="475"/>
        <w:rPr>
          <w:rFonts w:ascii="仿宋_GB2312" w:eastAsia="宋体" w:hAnsi="宋体" w:cs="Times New Roman"/>
          <w:b/>
          <w:bCs/>
          <w:color w:val="000000"/>
          <w:sz w:val="28"/>
          <w:szCs w:val="28"/>
        </w:rPr>
      </w:pPr>
    </w:p>
    <w:p w:rsidR="0002465D" w:rsidRDefault="0002465D">
      <w:pPr>
        <w:spacing w:after="100" w:line="440" w:lineRule="exact"/>
        <w:ind w:left="475"/>
        <w:rPr>
          <w:rFonts w:ascii="仿宋_GB2312" w:eastAsia="宋体" w:hAnsi="宋体" w:cs="Times New Roman"/>
          <w:b/>
          <w:bCs/>
          <w:color w:val="000000"/>
          <w:sz w:val="28"/>
          <w:szCs w:val="28"/>
        </w:rPr>
      </w:pPr>
    </w:p>
    <w:p w:rsidR="0002465D" w:rsidRDefault="0002465D">
      <w:pPr>
        <w:spacing w:after="100" w:line="440" w:lineRule="exact"/>
        <w:ind w:left="475"/>
        <w:rPr>
          <w:rFonts w:ascii="仿宋_GB2312" w:eastAsia="宋体" w:hAnsi="宋体" w:cs="Times New Roman"/>
          <w:b/>
          <w:bCs/>
          <w:color w:val="000000"/>
          <w:sz w:val="28"/>
          <w:szCs w:val="28"/>
        </w:rPr>
      </w:pPr>
    </w:p>
    <w:p w:rsidR="0002465D" w:rsidRDefault="0002465D">
      <w:pPr>
        <w:spacing w:after="100" w:line="440" w:lineRule="exact"/>
        <w:ind w:left="475"/>
        <w:rPr>
          <w:rFonts w:ascii="仿宋_GB2312" w:eastAsia="宋体" w:hAnsi="宋体" w:cs="Times New Roman"/>
          <w:b/>
          <w:bCs/>
          <w:color w:val="000000"/>
          <w:sz w:val="28"/>
          <w:szCs w:val="28"/>
        </w:rPr>
      </w:pPr>
    </w:p>
    <w:p w:rsidR="0002465D" w:rsidRDefault="0002465D">
      <w:pPr>
        <w:spacing w:after="100" w:line="440" w:lineRule="exact"/>
        <w:ind w:left="475"/>
        <w:rPr>
          <w:rFonts w:ascii="仿宋_GB2312" w:eastAsia="宋体" w:hAnsi="宋体" w:cs="Times New Roman"/>
          <w:b/>
          <w:bCs/>
          <w:color w:val="000000"/>
          <w:sz w:val="28"/>
          <w:szCs w:val="28"/>
        </w:rPr>
      </w:pPr>
    </w:p>
    <w:p w:rsidR="0002465D" w:rsidRDefault="0002465D">
      <w:pPr>
        <w:spacing w:after="100" w:line="440" w:lineRule="exact"/>
        <w:ind w:left="475"/>
        <w:rPr>
          <w:rFonts w:ascii="仿宋_GB2312" w:eastAsia="宋体" w:hAnsi="宋体" w:cs="Times New Roman"/>
          <w:b/>
          <w:bCs/>
          <w:color w:val="000000"/>
          <w:sz w:val="28"/>
          <w:szCs w:val="28"/>
        </w:rPr>
      </w:pPr>
    </w:p>
    <w:p w:rsidR="00315206" w:rsidRDefault="00315206">
      <w:pPr>
        <w:spacing w:after="100" w:line="440" w:lineRule="exact"/>
        <w:ind w:left="475"/>
        <w:jc w:val="center"/>
        <w:rPr>
          <w:rFonts w:ascii="仿宋_GB2312" w:eastAsia="宋体" w:hAnsi="宋体" w:cs="Times New Roman"/>
          <w:b/>
          <w:bCs/>
          <w:color w:val="000000"/>
          <w:sz w:val="32"/>
          <w:szCs w:val="32"/>
        </w:rPr>
      </w:pPr>
    </w:p>
    <w:p w:rsidR="0002465D" w:rsidRDefault="001346FC">
      <w:pPr>
        <w:spacing w:after="100" w:line="440" w:lineRule="exact"/>
        <w:ind w:left="475"/>
        <w:jc w:val="center"/>
        <w:rPr>
          <w:rFonts w:ascii="仿宋_GB2312" w:eastAsia="宋体" w:hAnsi="宋体" w:cs="Times New Roman"/>
          <w:b/>
          <w:bCs/>
          <w:color w:val="000000"/>
          <w:sz w:val="32"/>
          <w:szCs w:val="32"/>
        </w:rPr>
      </w:pPr>
      <w:r>
        <w:rPr>
          <w:rFonts w:ascii="仿宋_GB2312" w:eastAsia="宋体" w:hAnsi="宋体" w:cs="Times New Roman"/>
          <w:b/>
          <w:bCs/>
          <w:color w:val="000000"/>
          <w:sz w:val="32"/>
          <w:szCs w:val="32"/>
        </w:rPr>
        <w:lastRenderedPageBreak/>
        <w:t>第三部分</w:t>
      </w:r>
      <w:r>
        <w:rPr>
          <w:rFonts w:ascii="仿宋_GB2312" w:eastAsia="宋体" w:hAnsi="宋体" w:cs="Times New Roman"/>
          <w:b/>
          <w:bCs/>
          <w:color w:val="000000"/>
          <w:sz w:val="32"/>
          <w:szCs w:val="32"/>
        </w:rPr>
        <w:t xml:space="preserve">  </w:t>
      </w:r>
      <w:r>
        <w:rPr>
          <w:rFonts w:ascii="仿宋_GB2312" w:eastAsia="宋体" w:hAnsi="宋体" w:cs="Times New Roman"/>
          <w:b/>
          <w:bCs/>
          <w:color w:val="000000"/>
          <w:sz w:val="32"/>
          <w:szCs w:val="32"/>
        </w:rPr>
        <w:t>投标格式文件</w:t>
      </w:r>
    </w:p>
    <w:p w:rsidR="0002465D" w:rsidRDefault="001346FC">
      <w:pPr>
        <w:spacing w:after="100" w:line="440" w:lineRule="exact"/>
        <w:jc w:val="center"/>
        <w:rPr>
          <w:rFonts w:ascii="仿宋_GB2312" w:eastAsia="宋体" w:hAnsi="宋体" w:cs="Times New Roman"/>
          <w:b/>
          <w:bCs/>
          <w:color w:val="000000"/>
          <w:sz w:val="28"/>
          <w:szCs w:val="28"/>
        </w:rPr>
      </w:pPr>
      <w:bookmarkStart w:id="0" w:name="_Toc208724172"/>
      <w:bookmarkStart w:id="1" w:name="_Toc110315379"/>
      <w:bookmarkStart w:id="2" w:name="_Toc110315002"/>
      <w:r>
        <w:rPr>
          <w:rFonts w:hAnsi="宋体" w:hint="eastAsia"/>
          <w:b/>
          <w:bCs/>
          <w:snapToGrid w:val="0"/>
          <w:kern w:val="0"/>
          <w:sz w:val="28"/>
          <w:szCs w:val="28"/>
        </w:rPr>
        <w:t>一、</w:t>
      </w:r>
      <w:r>
        <w:rPr>
          <w:rFonts w:hAnsi="宋体" w:hint="eastAsia"/>
          <w:b/>
          <w:bCs/>
          <w:snapToGrid w:val="0"/>
          <w:kern w:val="0"/>
          <w:sz w:val="28"/>
          <w:szCs w:val="28"/>
        </w:rPr>
        <w:t xml:space="preserve"> </w:t>
      </w:r>
      <w:r>
        <w:rPr>
          <w:rFonts w:hAnsi="宋体" w:hint="eastAsia"/>
          <w:b/>
          <w:bCs/>
          <w:snapToGrid w:val="0"/>
          <w:kern w:val="0"/>
          <w:sz w:val="28"/>
          <w:szCs w:val="28"/>
        </w:rPr>
        <w:t>投标函格式</w:t>
      </w:r>
      <w:bookmarkEnd w:id="0"/>
      <w:bookmarkEnd w:id="1"/>
      <w:bookmarkEnd w:id="2"/>
    </w:p>
    <w:p w:rsidR="0002465D" w:rsidRDefault="001346FC">
      <w:pPr>
        <w:spacing w:line="440" w:lineRule="exact"/>
        <w:rPr>
          <w:rFonts w:asciiTheme="minorEastAsia" w:hAnsiTheme="minorEastAsia" w:cs="Times New Roman"/>
          <w:sz w:val="24"/>
          <w:szCs w:val="24"/>
          <w:u w:val="single"/>
        </w:rPr>
      </w:pPr>
      <w:r>
        <w:rPr>
          <w:rFonts w:asciiTheme="minorEastAsia" w:hAnsiTheme="minorEastAsia" w:cs="Times New Roman"/>
          <w:sz w:val="24"/>
          <w:szCs w:val="24"/>
        </w:rPr>
        <w:t>致：广东金融学院</w:t>
      </w:r>
    </w:p>
    <w:p w:rsidR="0002465D" w:rsidRDefault="001346FC">
      <w:pPr>
        <w:snapToGrid w:val="0"/>
        <w:spacing w:line="440" w:lineRule="exact"/>
        <w:rPr>
          <w:rFonts w:asciiTheme="minorEastAsia" w:hAnsiTheme="minorEastAsia" w:cs="Times New Roman"/>
          <w:b/>
          <w:bCs/>
          <w:color w:val="000000"/>
          <w:sz w:val="24"/>
          <w:szCs w:val="24"/>
        </w:rPr>
      </w:pPr>
      <w:r>
        <w:rPr>
          <w:rFonts w:asciiTheme="minorEastAsia" w:hAnsiTheme="minorEastAsia" w:cs="Times New Roman"/>
          <w:spacing w:val="-14"/>
          <w:sz w:val="24"/>
          <w:szCs w:val="24"/>
          <w:u w:val="single"/>
        </w:rPr>
        <w:t xml:space="preserve">                          </w:t>
      </w:r>
      <w:r>
        <w:rPr>
          <w:rFonts w:asciiTheme="minorEastAsia" w:hAnsiTheme="minorEastAsia" w:cs="Times New Roman"/>
          <w:spacing w:val="-14"/>
          <w:sz w:val="24"/>
          <w:szCs w:val="24"/>
        </w:rPr>
        <w:t>（投标方全称）正式授权</w:t>
      </w:r>
      <w:r>
        <w:rPr>
          <w:rFonts w:asciiTheme="minorEastAsia" w:hAnsiTheme="minorEastAsia" w:cs="Times New Roman"/>
          <w:sz w:val="24"/>
          <w:szCs w:val="24"/>
        </w:rPr>
        <w:t xml:space="preserve"> </w:t>
      </w:r>
      <w:r>
        <w:rPr>
          <w:rFonts w:asciiTheme="minorEastAsia" w:hAnsiTheme="minorEastAsia" w:cs="Times New Roman"/>
          <w:sz w:val="24"/>
          <w:szCs w:val="24"/>
          <w:u w:val="single"/>
        </w:rPr>
        <w:t xml:space="preserve">              </w:t>
      </w:r>
      <w:r>
        <w:rPr>
          <w:rFonts w:asciiTheme="minorEastAsia" w:hAnsiTheme="minorEastAsia" w:cs="Times New Roman"/>
          <w:sz w:val="24"/>
          <w:szCs w:val="24"/>
        </w:rPr>
        <w:t>（全称，职务）为全权代表，参加贵方组织的</w:t>
      </w:r>
      <w:r w:rsidR="00F85D7C" w:rsidRPr="00986B90">
        <w:rPr>
          <w:rFonts w:asciiTheme="minorEastAsia" w:hAnsiTheme="minorEastAsia" w:cs="Times New Roman" w:hint="eastAsia"/>
          <w:color w:val="000000"/>
          <w:kern w:val="0"/>
          <w:sz w:val="24"/>
          <w:szCs w:val="24"/>
        </w:rPr>
        <w:t>2019</w:t>
      </w:r>
      <w:r w:rsidR="00F85D7C">
        <w:rPr>
          <w:rFonts w:asciiTheme="minorEastAsia" w:hAnsiTheme="minorEastAsia" w:cs="Times New Roman" w:hint="eastAsia"/>
          <w:color w:val="000000"/>
          <w:kern w:val="0"/>
          <w:sz w:val="24"/>
          <w:szCs w:val="24"/>
        </w:rPr>
        <w:t>年国内版报刊</w:t>
      </w:r>
      <w:r>
        <w:rPr>
          <w:rFonts w:asciiTheme="minorEastAsia" w:hAnsiTheme="minorEastAsia" w:cs="Times New Roman"/>
          <w:color w:val="000000"/>
          <w:kern w:val="0"/>
          <w:sz w:val="24"/>
          <w:szCs w:val="24"/>
        </w:rPr>
        <w:t>采购</w:t>
      </w:r>
      <w:r>
        <w:rPr>
          <w:rFonts w:asciiTheme="minorEastAsia" w:hAnsiTheme="minorEastAsia" w:cs="Times New Roman"/>
          <w:sz w:val="24"/>
          <w:szCs w:val="24"/>
        </w:rPr>
        <w:t>（招标编号：</w:t>
      </w:r>
      <w:r>
        <w:rPr>
          <w:rFonts w:asciiTheme="minorEastAsia" w:hAnsiTheme="minorEastAsia" w:cs="Times New Roman" w:hint="eastAsia"/>
          <w:sz w:val="24"/>
          <w:szCs w:val="24"/>
          <w:u w:val="single"/>
        </w:rPr>
        <w:t>GDUFZB201</w:t>
      </w:r>
      <w:r w:rsidR="00F85D7C">
        <w:rPr>
          <w:rFonts w:asciiTheme="minorEastAsia" w:hAnsiTheme="minorEastAsia" w:cs="Times New Roman" w:hint="eastAsia"/>
          <w:sz w:val="24"/>
          <w:szCs w:val="24"/>
          <w:u w:val="single"/>
        </w:rPr>
        <w:t>809</w:t>
      </w:r>
      <w:r>
        <w:rPr>
          <w:rFonts w:asciiTheme="minorEastAsia" w:hAnsiTheme="minorEastAsia" w:cs="Times New Roman" w:hint="eastAsia"/>
          <w:sz w:val="24"/>
          <w:szCs w:val="24"/>
          <w:u w:val="single"/>
        </w:rPr>
        <w:t>0</w:t>
      </w:r>
      <w:r w:rsidR="00F85D7C">
        <w:rPr>
          <w:rFonts w:asciiTheme="minorEastAsia" w:hAnsiTheme="minorEastAsia" w:cs="Times New Roman" w:hint="eastAsia"/>
          <w:sz w:val="24"/>
          <w:szCs w:val="24"/>
          <w:u w:val="single"/>
        </w:rPr>
        <w:t>5</w:t>
      </w:r>
      <w:r>
        <w:rPr>
          <w:rFonts w:asciiTheme="minorEastAsia" w:hAnsiTheme="minorEastAsia" w:cs="Times New Roman"/>
          <w:sz w:val="24"/>
          <w:szCs w:val="24"/>
        </w:rPr>
        <w:t>）的有关活动，并进行投标。</w:t>
      </w:r>
    </w:p>
    <w:tbl>
      <w:tblPr>
        <w:tblW w:w="9120" w:type="dxa"/>
        <w:tblInd w:w="-197" w:type="dxa"/>
        <w:tblLayout w:type="fixed"/>
        <w:tblLook w:val="04A0"/>
      </w:tblPr>
      <w:tblGrid>
        <w:gridCol w:w="1554"/>
        <w:gridCol w:w="1885"/>
        <w:gridCol w:w="1348"/>
        <w:gridCol w:w="829"/>
        <w:gridCol w:w="535"/>
        <w:gridCol w:w="573"/>
        <w:gridCol w:w="790"/>
        <w:gridCol w:w="1606"/>
      </w:tblGrid>
      <w:tr w:rsidR="0002465D">
        <w:trPr>
          <w:trHeight w:val="419"/>
        </w:trPr>
        <w:tc>
          <w:tcPr>
            <w:tcW w:w="1554" w:type="dxa"/>
            <w:tcBorders>
              <w:top w:val="single" w:sz="4" w:space="0" w:color="auto"/>
              <w:left w:val="single" w:sz="4" w:space="0" w:color="auto"/>
              <w:bottom w:val="single" w:sz="4" w:space="0" w:color="auto"/>
              <w:right w:val="single" w:sz="4" w:space="0" w:color="auto"/>
            </w:tcBorders>
            <w:vAlign w:val="center"/>
          </w:tcPr>
          <w:p w:rsidR="0002465D" w:rsidRDefault="001346FC">
            <w:pPr>
              <w:snapToGrid w:val="0"/>
              <w:spacing w:line="440" w:lineRule="exac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单位全称</w:t>
            </w:r>
          </w:p>
        </w:tc>
        <w:tc>
          <w:tcPr>
            <w:tcW w:w="1885" w:type="dxa"/>
            <w:tcBorders>
              <w:top w:val="single" w:sz="4" w:space="0" w:color="auto"/>
              <w:left w:val="nil"/>
              <w:bottom w:val="single" w:sz="4" w:space="0" w:color="auto"/>
              <w:right w:val="single" w:sz="4" w:space="0" w:color="auto"/>
            </w:tcBorders>
            <w:vAlign w:val="center"/>
          </w:tcPr>
          <w:p w:rsidR="0002465D" w:rsidRDefault="0002465D">
            <w:pPr>
              <w:snapToGrid w:val="0"/>
              <w:spacing w:line="440" w:lineRule="exact"/>
              <w:jc w:val="center"/>
              <w:rPr>
                <w:rFonts w:asciiTheme="minorEastAsia" w:hAnsiTheme="minorEastAsia" w:cs="Times New Roman"/>
                <w:color w:val="000000"/>
                <w:sz w:val="24"/>
                <w:szCs w:val="24"/>
              </w:rPr>
            </w:pPr>
          </w:p>
        </w:tc>
        <w:tc>
          <w:tcPr>
            <w:tcW w:w="1348" w:type="dxa"/>
            <w:tcBorders>
              <w:top w:val="single" w:sz="4" w:space="0" w:color="auto"/>
              <w:left w:val="nil"/>
              <w:bottom w:val="single" w:sz="4" w:space="0" w:color="auto"/>
              <w:right w:val="single" w:sz="4" w:space="0" w:color="auto"/>
            </w:tcBorders>
            <w:vAlign w:val="center"/>
          </w:tcPr>
          <w:p w:rsidR="0002465D" w:rsidRDefault="001346FC">
            <w:pPr>
              <w:snapToGrid w:val="0"/>
              <w:spacing w:line="440" w:lineRule="exac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法人代表</w:t>
            </w:r>
          </w:p>
        </w:tc>
        <w:tc>
          <w:tcPr>
            <w:tcW w:w="1364" w:type="dxa"/>
            <w:gridSpan w:val="2"/>
            <w:tcBorders>
              <w:top w:val="single" w:sz="4" w:space="0" w:color="auto"/>
              <w:left w:val="nil"/>
              <w:bottom w:val="single" w:sz="4" w:space="0" w:color="auto"/>
              <w:right w:val="single" w:sz="4" w:space="0" w:color="auto"/>
            </w:tcBorders>
            <w:vAlign w:val="center"/>
          </w:tcPr>
          <w:p w:rsidR="0002465D" w:rsidRDefault="0002465D">
            <w:pPr>
              <w:snapToGrid w:val="0"/>
              <w:spacing w:line="440" w:lineRule="exact"/>
              <w:jc w:val="center"/>
              <w:rPr>
                <w:rFonts w:asciiTheme="minorEastAsia" w:hAnsiTheme="minorEastAsia" w:cs="Times New Roman"/>
                <w:color w:val="000000"/>
                <w:sz w:val="24"/>
                <w:szCs w:val="24"/>
              </w:rPr>
            </w:pPr>
          </w:p>
        </w:tc>
        <w:tc>
          <w:tcPr>
            <w:tcW w:w="1363" w:type="dxa"/>
            <w:gridSpan w:val="2"/>
            <w:tcBorders>
              <w:top w:val="single" w:sz="4" w:space="0" w:color="auto"/>
              <w:left w:val="nil"/>
              <w:bottom w:val="single" w:sz="4" w:space="0" w:color="auto"/>
              <w:right w:val="single" w:sz="4" w:space="0" w:color="auto"/>
            </w:tcBorders>
            <w:vAlign w:val="center"/>
          </w:tcPr>
          <w:p w:rsidR="0002465D" w:rsidRDefault="001346FC">
            <w:pPr>
              <w:snapToGrid w:val="0"/>
              <w:spacing w:line="440" w:lineRule="exac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授权代表</w:t>
            </w:r>
          </w:p>
        </w:tc>
        <w:tc>
          <w:tcPr>
            <w:tcW w:w="1606" w:type="dxa"/>
            <w:tcBorders>
              <w:top w:val="single" w:sz="4" w:space="0" w:color="auto"/>
              <w:left w:val="nil"/>
              <w:bottom w:val="single" w:sz="4" w:space="0" w:color="auto"/>
              <w:right w:val="single" w:sz="4" w:space="0" w:color="auto"/>
            </w:tcBorders>
            <w:vAlign w:val="center"/>
          </w:tcPr>
          <w:p w:rsidR="0002465D" w:rsidRDefault="0002465D">
            <w:pPr>
              <w:snapToGrid w:val="0"/>
              <w:spacing w:line="440" w:lineRule="exact"/>
              <w:jc w:val="center"/>
              <w:rPr>
                <w:rFonts w:asciiTheme="minorEastAsia" w:hAnsiTheme="minorEastAsia" w:cs="Times New Roman"/>
                <w:color w:val="000000"/>
                <w:sz w:val="24"/>
                <w:szCs w:val="24"/>
              </w:rPr>
            </w:pPr>
          </w:p>
        </w:tc>
      </w:tr>
      <w:tr w:rsidR="0002465D">
        <w:trPr>
          <w:trHeight w:val="419"/>
        </w:trPr>
        <w:tc>
          <w:tcPr>
            <w:tcW w:w="1554" w:type="dxa"/>
            <w:tcBorders>
              <w:top w:val="single" w:sz="4" w:space="0" w:color="auto"/>
              <w:left w:val="single" w:sz="4" w:space="0" w:color="auto"/>
              <w:bottom w:val="single" w:sz="4" w:space="0" w:color="auto"/>
              <w:right w:val="single" w:sz="4" w:space="0" w:color="auto"/>
            </w:tcBorders>
            <w:vAlign w:val="center"/>
          </w:tcPr>
          <w:p w:rsidR="0002465D" w:rsidRDefault="001346FC">
            <w:pPr>
              <w:snapToGrid w:val="0"/>
              <w:spacing w:line="440" w:lineRule="exac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帐  号</w:t>
            </w:r>
          </w:p>
        </w:tc>
        <w:tc>
          <w:tcPr>
            <w:tcW w:w="1885" w:type="dxa"/>
            <w:tcBorders>
              <w:top w:val="single" w:sz="4" w:space="0" w:color="auto"/>
              <w:left w:val="nil"/>
              <w:bottom w:val="single" w:sz="4" w:space="0" w:color="auto"/>
              <w:right w:val="single" w:sz="4" w:space="0" w:color="auto"/>
            </w:tcBorders>
            <w:vAlign w:val="center"/>
          </w:tcPr>
          <w:p w:rsidR="0002465D" w:rsidRDefault="0002465D">
            <w:pPr>
              <w:snapToGrid w:val="0"/>
              <w:spacing w:line="440" w:lineRule="exact"/>
              <w:jc w:val="center"/>
              <w:rPr>
                <w:rFonts w:asciiTheme="minorEastAsia" w:hAnsiTheme="minorEastAsia" w:cs="Times New Roman"/>
                <w:color w:val="000000"/>
                <w:sz w:val="24"/>
                <w:szCs w:val="24"/>
              </w:rPr>
            </w:pPr>
          </w:p>
        </w:tc>
        <w:tc>
          <w:tcPr>
            <w:tcW w:w="1348" w:type="dxa"/>
            <w:tcBorders>
              <w:top w:val="single" w:sz="4" w:space="0" w:color="auto"/>
              <w:left w:val="nil"/>
              <w:bottom w:val="single" w:sz="4" w:space="0" w:color="auto"/>
              <w:right w:val="single" w:sz="4" w:space="0" w:color="auto"/>
            </w:tcBorders>
            <w:vAlign w:val="center"/>
          </w:tcPr>
          <w:p w:rsidR="0002465D" w:rsidRDefault="001346FC">
            <w:pPr>
              <w:snapToGrid w:val="0"/>
              <w:spacing w:line="440" w:lineRule="exac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开户行</w:t>
            </w:r>
          </w:p>
        </w:tc>
        <w:tc>
          <w:tcPr>
            <w:tcW w:w="1364" w:type="dxa"/>
            <w:gridSpan w:val="2"/>
            <w:tcBorders>
              <w:top w:val="single" w:sz="4" w:space="0" w:color="auto"/>
              <w:left w:val="nil"/>
              <w:bottom w:val="single" w:sz="4" w:space="0" w:color="auto"/>
              <w:right w:val="single" w:sz="4" w:space="0" w:color="auto"/>
            </w:tcBorders>
            <w:vAlign w:val="center"/>
          </w:tcPr>
          <w:p w:rsidR="0002465D" w:rsidRDefault="0002465D">
            <w:pPr>
              <w:snapToGrid w:val="0"/>
              <w:spacing w:line="440" w:lineRule="exact"/>
              <w:jc w:val="center"/>
              <w:rPr>
                <w:rFonts w:asciiTheme="minorEastAsia" w:hAnsiTheme="minorEastAsia" w:cs="Times New Roman"/>
                <w:color w:val="000000"/>
                <w:sz w:val="24"/>
                <w:szCs w:val="24"/>
              </w:rPr>
            </w:pPr>
          </w:p>
        </w:tc>
        <w:tc>
          <w:tcPr>
            <w:tcW w:w="1363" w:type="dxa"/>
            <w:gridSpan w:val="2"/>
            <w:tcBorders>
              <w:top w:val="single" w:sz="4" w:space="0" w:color="auto"/>
              <w:left w:val="nil"/>
              <w:bottom w:val="single" w:sz="4" w:space="0" w:color="auto"/>
              <w:right w:val="single" w:sz="4" w:space="0" w:color="auto"/>
            </w:tcBorders>
            <w:vAlign w:val="center"/>
          </w:tcPr>
          <w:p w:rsidR="0002465D" w:rsidRDefault="001346FC">
            <w:pPr>
              <w:snapToGrid w:val="0"/>
              <w:spacing w:line="440" w:lineRule="exac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户  名</w:t>
            </w:r>
          </w:p>
        </w:tc>
        <w:tc>
          <w:tcPr>
            <w:tcW w:w="1606" w:type="dxa"/>
            <w:tcBorders>
              <w:top w:val="single" w:sz="4" w:space="0" w:color="auto"/>
              <w:left w:val="nil"/>
              <w:bottom w:val="single" w:sz="4" w:space="0" w:color="auto"/>
              <w:right w:val="single" w:sz="4" w:space="0" w:color="auto"/>
            </w:tcBorders>
            <w:vAlign w:val="center"/>
          </w:tcPr>
          <w:p w:rsidR="0002465D" w:rsidRDefault="0002465D">
            <w:pPr>
              <w:snapToGrid w:val="0"/>
              <w:spacing w:line="440" w:lineRule="exact"/>
              <w:jc w:val="center"/>
              <w:rPr>
                <w:rFonts w:asciiTheme="minorEastAsia" w:hAnsiTheme="minorEastAsia" w:cs="Times New Roman"/>
                <w:color w:val="000000"/>
                <w:sz w:val="24"/>
                <w:szCs w:val="24"/>
              </w:rPr>
            </w:pPr>
          </w:p>
        </w:tc>
      </w:tr>
      <w:tr w:rsidR="0002465D">
        <w:trPr>
          <w:cantSplit/>
          <w:trHeight w:val="829"/>
        </w:trPr>
        <w:tc>
          <w:tcPr>
            <w:tcW w:w="1554" w:type="dxa"/>
            <w:tcBorders>
              <w:top w:val="single" w:sz="4" w:space="0" w:color="auto"/>
              <w:left w:val="single" w:sz="4" w:space="0" w:color="auto"/>
              <w:bottom w:val="single" w:sz="4" w:space="0" w:color="auto"/>
              <w:right w:val="single" w:sz="4" w:space="0" w:color="auto"/>
            </w:tcBorders>
            <w:vAlign w:val="center"/>
          </w:tcPr>
          <w:p w:rsidR="0002465D" w:rsidRDefault="001346FC">
            <w:pPr>
              <w:snapToGrid w:val="0"/>
              <w:spacing w:line="440" w:lineRule="exac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通讯地址</w:t>
            </w:r>
          </w:p>
        </w:tc>
        <w:tc>
          <w:tcPr>
            <w:tcW w:w="3233" w:type="dxa"/>
            <w:gridSpan w:val="2"/>
            <w:tcBorders>
              <w:top w:val="single" w:sz="4" w:space="0" w:color="auto"/>
              <w:left w:val="nil"/>
              <w:bottom w:val="single" w:sz="4" w:space="0" w:color="auto"/>
              <w:right w:val="single" w:sz="4" w:space="0" w:color="auto"/>
            </w:tcBorders>
            <w:vAlign w:val="center"/>
          </w:tcPr>
          <w:p w:rsidR="0002465D" w:rsidRDefault="0002465D">
            <w:pPr>
              <w:snapToGrid w:val="0"/>
              <w:spacing w:line="440" w:lineRule="exact"/>
              <w:jc w:val="center"/>
              <w:rPr>
                <w:rFonts w:asciiTheme="minorEastAsia" w:hAnsiTheme="minorEastAsia" w:cs="Times New Roman"/>
                <w:color w:val="000000"/>
                <w:sz w:val="24"/>
                <w:szCs w:val="24"/>
              </w:rPr>
            </w:pPr>
          </w:p>
        </w:tc>
        <w:tc>
          <w:tcPr>
            <w:tcW w:w="829" w:type="dxa"/>
            <w:tcBorders>
              <w:top w:val="single" w:sz="4" w:space="0" w:color="auto"/>
              <w:left w:val="nil"/>
              <w:bottom w:val="single" w:sz="4" w:space="0" w:color="auto"/>
              <w:right w:val="single" w:sz="4" w:space="0" w:color="auto"/>
            </w:tcBorders>
            <w:vAlign w:val="center"/>
          </w:tcPr>
          <w:p w:rsidR="0002465D" w:rsidRDefault="001346FC">
            <w:pPr>
              <w:snapToGrid w:val="0"/>
              <w:spacing w:line="440" w:lineRule="exac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邮政编码</w:t>
            </w:r>
          </w:p>
        </w:tc>
        <w:tc>
          <w:tcPr>
            <w:tcW w:w="1108" w:type="dxa"/>
            <w:gridSpan w:val="2"/>
            <w:tcBorders>
              <w:top w:val="single" w:sz="4" w:space="0" w:color="auto"/>
              <w:left w:val="nil"/>
              <w:bottom w:val="single" w:sz="4" w:space="0" w:color="auto"/>
              <w:right w:val="single" w:sz="4" w:space="0" w:color="auto"/>
            </w:tcBorders>
            <w:vAlign w:val="center"/>
          </w:tcPr>
          <w:p w:rsidR="0002465D" w:rsidRDefault="0002465D">
            <w:pPr>
              <w:snapToGrid w:val="0"/>
              <w:spacing w:line="440" w:lineRule="exact"/>
              <w:jc w:val="center"/>
              <w:rPr>
                <w:rFonts w:asciiTheme="minorEastAsia" w:hAnsiTheme="minorEastAsia" w:cs="Times New Roman"/>
                <w:color w:val="000000"/>
                <w:sz w:val="24"/>
                <w:szCs w:val="24"/>
              </w:rPr>
            </w:pPr>
          </w:p>
        </w:tc>
        <w:tc>
          <w:tcPr>
            <w:tcW w:w="790" w:type="dxa"/>
            <w:tcBorders>
              <w:top w:val="single" w:sz="4" w:space="0" w:color="auto"/>
              <w:left w:val="nil"/>
              <w:bottom w:val="single" w:sz="4" w:space="0" w:color="auto"/>
              <w:right w:val="single" w:sz="4" w:space="0" w:color="auto"/>
            </w:tcBorders>
            <w:vAlign w:val="center"/>
          </w:tcPr>
          <w:p w:rsidR="0002465D" w:rsidRDefault="001346FC">
            <w:pPr>
              <w:snapToGrid w:val="0"/>
              <w:spacing w:line="440" w:lineRule="exac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联系电话</w:t>
            </w:r>
          </w:p>
        </w:tc>
        <w:tc>
          <w:tcPr>
            <w:tcW w:w="1606" w:type="dxa"/>
            <w:tcBorders>
              <w:top w:val="single" w:sz="4" w:space="0" w:color="auto"/>
              <w:left w:val="nil"/>
              <w:bottom w:val="single" w:sz="4" w:space="0" w:color="auto"/>
              <w:right w:val="single" w:sz="4" w:space="0" w:color="auto"/>
            </w:tcBorders>
            <w:vAlign w:val="center"/>
          </w:tcPr>
          <w:p w:rsidR="0002465D" w:rsidRDefault="0002465D">
            <w:pPr>
              <w:snapToGrid w:val="0"/>
              <w:spacing w:line="440" w:lineRule="exact"/>
              <w:jc w:val="center"/>
              <w:rPr>
                <w:rFonts w:asciiTheme="minorEastAsia" w:hAnsiTheme="minorEastAsia" w:cs="Times New Roman"/>
                <w:color w:val="000000"/>
                <w:sz w:val="24"/>
                <w:szCs w:val="24"/>
              </w:rPr>
            </w:pPr>
          </w:p>
        </w:tc>
      </w:tr>
      <w:tr w:rsidR="0002465D">
        <w:trPr>
          <w:cantSplit/>
          <w:trHeight w:val="1166"/>
        </w:trPr>
        <w:tc>
          <w:tcPr>
            <w:tcW w:w="9120" w:type="dxa"/>
            <w:gridSpan w:val="8"/>
            <w:tcBorders>
              <w:top w:val="single" w:sz="4" w:space="0" w:color="auto"/>
              <w:left w:val="single" w:sz="4" w:space="0" w:color="auto"/>
              <w:bottom w:val="single" w:sz="4" w:space="0" w:color="auto"/>
              <w:right w:val="single" w:sz="4" w:space="0" w:color="auto"/>
            </w:tcBorders>
          </w:tcPr>
          <w:p w:rsidR="0002465D" w:rsidRDefault="001346FC">
            <w:pPr>
              <w:snapToGrid w:val="0"/>
              <w:spacing w:line="440" w:lineRule="exact"/>
              <w:rPr>
                <w:rFonts w:asciiTheme="minorEastAsia" w:hAnsiTheme="minorEastAsia" w:cs="Times New Roman"/>
                <w:color w:val="000000"/>
                <w:sz w:val="24"/>
                <w:szCs w:val="24"/>
              </w:rPr>
            </w:pPr>
            <w:r>
              <w:rPr>
                <w:rFonts w:asciiTheme="minorEastAsia" w:hAnsiTheme="minorEastAsia" w:cs="Times New Roman"/>
                <w:color w:val="000000"/>
                <w:sz w:val="24"/>
                <w:szCs w:val="24"/>
              </w:rPr>
              <w:t>单位简介（600－800字）</w:t>
            </w:r>
          </w:p>
          <w:p w:rsidR="0002465D" w:rsidRDefault="001346FC">
            <w:pPr>
              <w:snapToGrid w:val="0"/>
              <w:spacing w:line="440" w:lineRule="exact"/>
              <w:rPr>
                <w:rFonts w:asciiTheme="minorEastAsia" w:hAnsiTheme="minorEastAsia" w:cs="Times New Roman"/>
                <w:color w:val="000000"/>
                <w:sz w:val="24"/>
                <w:szCs w:val="24"/>
              </w:rPr>
            </w:pPr>
            <w:r>
              <w:rPr>
                <w:rFonts w:asciiTheme="minorEastAsia" w:hAnsiTheme="minorEastAsia" w:cs="Times New Roman"/>
                <w:color w:val="000000"/>
                <w:sz w:val="24"/>
                <w:szCs w:val="24"/>
              </w:rPr>
              <w:t xml:space="preserve">  ……</w:t>
            </w:r>
          </w:p>
        </w:tc>
      </w:tr>
      <w:tr w:rsidR="0002465D">
        <w:trPr>
          <w:cantSplit/>
          <w:trHeight w:val="1649"/>
        </w:trPr>
        <w:tc>
          <w:tcPr>
            <w:tcW w:w="9120" w:type="dxa"/>
            <w:gridSpan w:val="8"/>
            <w:tcBorders>
              <w:top w:val="single" w:sz="4" w:space="0" w:color="auto"/>
              <w:left w:val="single" w:sz="4" w:space="0" w:color="auto"/>
              <w:bottom w:val="single" w:sz="4" w:space="0" w:color="auto"/>
              <w:right w:val="single" w:sz="4" w:space="0" w:color="auto"/>
            </w:tcBorders>
          </w:tcPr>
          <w:p w:rsidR="0002465D" w:rsidRDefault="001346FC">
            <w:pPr>
              <w:snapToGrid w:val="0"/>
              <w:spacing w:line="440" w:lineRule="exact"/>
              <w:ind w:firstLine="480"/>
              <w:rPr>
                <w:rFonts w:asciiTheme="minorEastAsia" w:hAnsiTheme="minorEastAsia" w:cs="Times New Roman"/>
                <w:sz w:val="24"/>
                <w:szCs w:val="24"/>
              </w:rPr>
            </w:pPr>
            <w:r>
              <w:rPr>
                <w:rFonts w:asciiTheme="minorEastAsia" w:hAnsiTheme="minorEastAsia" w:cs="Times New Roman"/>
                <w:sz w:val="24"/>
                <w:szCs w:val="24"/>
              </w:rPr>
              <w:t>服务承诺：</w:t>
            </w:r>
          </w:p>
          <w:p w:rsidR="0002465D" w:rsidRDefault="001346FC">
            <w:pPr>
              <w:snapToGrid w:val="0"/>
              <w:spacing w:line="440" w:lineRule="exact"/>
              <w:ind w:firstLine="480"/>
              <w:rPr>
                <w:rFonts w:asciiTheme="minorEastAsia" w:hAnsiTheme="minorEastAsia" w:cs="Times New Roman"/>
                <w:sz w:val="24"/>
                <w:szCs w:val="24"/>
              </w:rPr>
            </w:pPr>
            <w:r>
              <w:rPr>
                <w:rFonts w:asciiTheme="minorEastAsia" w:hAnsiTheme="minorEastAsia" w:cs="Times New Roman"/>
                <w:sz w:val="24"/>
                <w:szCs w:val="24"/>
              </w:rPr>
              <w:t>1、</w:t>
            </w:r>
          </w:p>
          <w:p w:rsidR="0002465D" w:rsidRDefault="001346FC">
            <w:pPr>
              <w:snapToGrid w:val="0"/>
              <w:spacing w:line="440" w:lineRule="exact"/>
              <w:ind w:firstLine="480"/>
              <w:rPr>
                <w:rFonts w:asciiTheme="minorEastAsia" w:hAnsiTheme="minorEastAsia" w:cs="Times New Roman"/>
                <w:sz w:val="24"/>
                <w:szCs w:val="24"/>
              </w:rPr>
            </w:pPr>
            <w:r>
              <w:rPr>
                <w:rFonts w:asciiTheme="minorEastAsia" w:hAnsiTheme="minorEastAsia" w:cs="Times New Roman"/>
                <w:sz w:val="24"/>
                <w:szCs w:val="24"/>
              </w:rPr>
              <w:t>2、</w:t>
            </w:r>
          </w:p>
          <w:p w:rsidR="0002465D" w:rsidRDefault="001346FC">
            <w:pPr>
              <w:snapToGrid w:val="0"/>
              <w:spacing w:line="440" w:lineRule="exact"/>
              <w:ind w:firstLine="480"/>
              <w:rPr>
                <w:rFonts w:asciiTheme="minorEastAsia" w:hAnsiTheme="minorEastAsia" w:cs="Times New Roman"/>
                <w:sz w:val="24"/>
                <w:szCs w:val="24"/>
              </w:rPr>
            </w:pPr>
            <w:r>
              <w:rPr>
                <w:rFonts w:asciiTheme="minorEastAsia" w:hAnsiTheme="minorEastAsia" w:cs="Times New Roman"/>
                <w:sz w:val="24"/>
                <w:szCs w:val="24"/>
              </w:rPr>
              <w:t>……</w:t>
            </w:r>
          </w:p>
        </w:tc>
      </w:tr>
      <w:tr w:rsidR="0002465D">
        <w:trPr>
          <w:cantSplit/>
          <w:trHeight w:val="1239"/>
        </w:trPr>
        <w:tc>
          <w:tcPr>
            <w:tcW w:w="9120" w:type="dxa"/>
            <w:gridSpan w:val="8"/>
            <w:tcBorders>
              <w:top w:val="single" w:sz="4" w:space="0" w:color="auto"/>
              <w:left w:val="single" w:sz="4" w:space="0" w:color="auto"/>
              <w:bottom w:val="single" w:sz="4" w:space="0" w:color="auto"/>
              <w:right w:val="single" w:sz="4" w:space="0" w:color="auto"/>
            </w:tcBorders>
          </w:tcPr>
          <w:p w:rsidR="0002465D" w:rsidRDefault="001346FC">
            <w:pPr>
              <w:snapToGrid w:val="0"/>
              <w:spacing w:line="440" w:lineRule="exact"/>
              <w:ind w:firstLine="480"/>
              <w:rPr>
                <w:rFonts w:asciiTheme="minorEastAsia" w:hAnsiTheme="minorEastAsia" w:cs="Times New Roman"/>
                <w:sz w:val="24"/>
                <w:szCs w:val="24"/>
              </w:rPr>
            </w:pPr>
            <w:r>
              <w:rPr>
                <w:rFonts w:asciiTheme="minorEastAsia" w:hAnsiTheme="minorEastAsia" w:cs="Times New Roman"/>
                <w:sz w:val="24"/>
                <w:szCs w:val="24"/>
              </w:rPr>
              <w:t>优惠条件：</w:t>
            </w:r>
          </w:p>
          <w:p w:rsidR="0002465D" w:rsidRDefault="001346FC">
            <w:pPr>
              <w:snapToGrid w:val="0"/>
              <w:spacing w:line="440" w:lineRule="exact"/>
              <w:ind w:firstLine="480"/>
              <w:rPr>
                <w:rFonts w:asciiTheme="minorEastAsia" w:hAnsiTheme="minorEastAsia" w:cs="Times New Roman"/>
                <w:sz w:val="24"/>
                <w:szCs w:val="24"/>
              </w:rPr>
            </w:pPr>
            <w:r>
              <w:rPr>
                <w:rFonts w:asciiTheme="minorEastAsia" w:hAnsiTheme="minorEastAsia" w:cs="Times New Roman"/>
                <w:sz w:val="24"/>
                <w:szCs w:val="24"/>
              </w:rPr>
              <w:t>1、</w:t>
            </w:r>
          </w:p>
          <w:p w:rsidR="0002465D" w:rsidRDefault="001346FC">
            <w:pPr>
              <w:snapToGrid w:val="0"/>
              <w:spacing w:line="440" w:lineRule="exact"/>
              <w:ind w:firstLine="480"/>
              <w:rPr>
                <w:rFonts w:asciiTheme="minorEastAsia" w:hAnsiTheme="minorEastAsia" w:cs="Times New Roman"/>
                <w:sz w:val="24"/>
                <w:szCs w:val="24"/>
              </w:rPr>
            </w:pPr>
            <w:r>
              <w:rPr>
                <w:rFonts w:asciiTheme="minorEastAsia" w:hAnsiTheme="minorEastAsia" w:cs="Times New Roman"/>
                <w:sz w:val="24"/>
                <w:szCs w:val="24"/>
              </w:rPr>
              <w:t>2、</w:t>
            </w:r>
          </w:p>
        </w:tc>
      </w:tr>
      <w:tr w:rsidR="0002465D">
        <w:trPr>
          <w:cantSplit/>
          <w:trHeight w:val="2349"/>
        </w:trPr>
        <w:tc>
          <w:tcPr>
            <w:tcW w:w="9120" w:type="dxa"/>
            <w:gridSpan w:val="8"/>
            <w:tcBorders>
              <w:top w:val="single" w:sz="4" w:space="0" w:color="auto"/>
              <w:left w:val="single" w:sz="4" w:space="0" w:color="auto"/>
              <w:bottom w:val="single" w:sz="4" w:space="0" w:color="auto"/>
              <w:right w:val="single" w:sz="4" w:space="0" w:color="auto"/>
            </w:tcBorders>
          </w:tcPr>
          <w:p w:rsidR="0002465D" w:rsidRDefault="001346FC">
            <w:pPr>
              <w:snapToGrid w:val="0"/>
              <w:spacing w:line="440" w:lineRule="exact"/>
              <w:ind w:firstLine="480"/>
              <w:rPr>
                <w:rFonts w:asciiTheme="minorEastAsia" w:hAnsiTheme="minorEastAsia" w:cs="Times New Roman"/>
                <w:sz w:val="24"/>
                <w:szCs w:val="24"/>
              </w:rPr>
            </w:pPr>
            <w:r>
              <w:rPr>
                <w:rFonts w:asciiTheme="minorEastAsia" w:hAnsiTheme="minorEastAsia" w:cs="Times New Roman"/>
                <w:sz w:val="24"/>
                <w:szCs w:val="24"/>
              </w:rPr>
              <w:t>附件目录（内容附后）：</w:t>
            </w:r>
          </w:p>
          <w:p w:rsidR="0002465D" w:rsidRDefault="001346FC">
            <w:pPr>
              <w:snapToGrid w:val="0"/>
              <w:spacing w:line="440" w:lineRule="exact"/>
              <w:ind w:firstLine="480"/>
              <w:rPr>
                <w:rFonts w:asciiTheme="minorEastAsia" w:hAnsiTheme="minorEastAsia" w:cs="Times New Roman"/>
                <w:sz w:val="24"/>
                <w:szCs w:val="24"/>
              </w:rPr>
            </w:pPr>
            <w:r>
              <w:rPr>
                <w:rFonts w:asciiTheme="minorEastAsia" w:hAnsiTheme="minorEastAsia" w:cs="Times New Roman"/>
                <w:sz w:val="24"/>
                <w:szCs w:val="24"/>
              </w:rPr>
              <w:t>1、营业执照</w:t>
            </w:r>
            <w:r>
              <w:rPr>
                <w:rFonts w:asciiTheme="minorEastAsia" w:hAnsiTheme="minorEastAsia" w:cs="Times New Roman" w:hint="eastAsia"/>
                <w:sz w:val="24"/>
                <w:szCs w:val="24"/>
              </w:rPr>
              <w:t>、税务登记证</w:t>
            </w:r>
            <w:r>
              <w:rPr>
                <w:rFonts w:asciiTheme="minorEastAsia" w:hAnsiTheme="minorEastAsia" w:cs="Times New Roman"/>
                <w:sz w:val="24"/>
                <w:szCs w:val="24"/>
              </w:rPr>
              <w:t>复印件</w:t>
            </w:r>
          </w:p>
          <w:p w:rsidR="0002465D" w:rsidRDefault="001346FC">
            <w:pPr>
              <w:snapToGrid w:val="0"/>
              <w:spacing w:line="440" w:lineRule="exact"/>
              <w:ind w:firstLine="480"/>
              <w:rPr>
                <w:rFonts w:asciiTheme="minorEastAsia" w:hAnsiTheme="minorEastAsia" w:cs="Times New Roman"/>
                <w:sz w:val="24"/>
                <w:szCs w:val="24"/>
              </w:rPr>
            </w:pPr>
            <w:r>
              <w:rPr>
                <w:rFonts w:asciiTheme="minorEastAsia" w:hAnsiTheme="minorEastAsia" w:cs="Times New Roman"/>
                <w:sz w:val="24"/>
                <w:szCs w:val="24"/>
              </w:rPr>
              <w:t>2、法人代表证明书、委托证明复印件</w:t>
            </w:r>
          </w:p>
          <w:p w:rsidR="0002465D" w:rsidRDefault="001346FC" w:rsidP="0038322C">
            <w:pPr>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出版物经营许可证或出版物发行许可证</w:t>
            </w:r>
          </w:p>
          <w:p w:rsidR="0002465D" w:rsidRDefault="0002465D">
            <w:pPr>
              <w:snapToGrid w:val="0"/>
              <w:spacing w:line="440" w:lineRule="exact"/>
              <w:ind w:firstLine="480"/>
              <w:rPr>
                <w:rFonts w:asciiTheme="minorEastAsia" w:hAnsiTheme="minorEastAsia" w:cs="Times New Roman"/>
                <w:sz w:val="24"/>
                <w:szCs w:val="24"/>
              </w:rPr>
            </w:pPr>
          </w:p>
          <w:p w:rsidR="0002465D" w:rsidRDefault="001346FC">
            <w:pPr>
              <w:snapToGrid w:val="0"/>
              <w:spacing w:line="440" w:lineRule="exact"/>
              <w:ind w:firstLine="480"/>
              <w:rPr>
                <w:rFonts w:asciiTheme="minorEastAsia" w:hAnsiTheme="minorEastAsia" w:cs="Times New Roman"/>
                <w:sz w:val="24"/>
                <w:szCs w:val="24"/>
              </w:rPr>
            </w:pPr>
            <w:r>
              <w:rPr>
                <w:rFonts w:asciiTheme="minorEastAsia" w:hAnsiTheme="minorEastAsia" w:cs="Times New Roman"/>
                <w:sz w:val="24"/>
                <w:szCs w:val="24"/>
              </w:rPr>
              <w:t>……</w:t>
            </w:r>
          </w:p>
        </w:tc>
      </w:tr>
      <w:tr w:rsidR="0002465D">
        <w:trPr>
          <w:cantSplit/>
          <w:trHeight w:val="1068"/>
        </w:trPr>
        <w:tc>
          <w:tcPr>
            <w:tcW w:w="9120" w:type="dxa"/>
            <w:gridSpan w:val="8"/>
            <w:tcBorders>
              <w:top w:val="single" w:sz="4" w:space="0" w:color="auto"/>
              <w:left w:val="single" w:sz="4" w:space="0" w:color="auto"/>
              <w:bottom w:val="single" w:sz="4" w:space="0" w:color="auto"/>
              <w:right w:val="single" w:sz="4" w:space="0" w:color="auto"/>
            </w:tcBorders>
          </w:tcPr>
          <w:p w:rsidR="0002465D" w:rsidRDefault="001346FC">
            <w:pPr>
              <w:snapToGrid w:val="0"/>
              <w:spacing w:line="440" w:lineRule="exact"/>
              <w:ind w:firstLine="480"/>
              <w:rPr>
                <w:rFonts w:asciiTheme="minorEastAsia" w:hAnsiTheme="minorEastAsia" w:cs="Times New Roman"/>
                <w:sz w:val="24"/>
                <w:szCs w:val="24"/>
              </w:rPr>
            </w:pPr>
            <w:r>
              <w:rPr>
                <w:rFonts w:asciiTheme="minorEastAsia" w:hAnsiTheme="minorEastAsia" w:cs="Times New Roman"/>
                <w:sz w:val="24"/>
                <w:szCs w:val="24"/>
              </w:rPr>
              <w:t>其它说明：</w:t>
            </w:r>
          </w:p>
        </w:tc>
      </w:tr>
      <w:tr w:rsidR="0002465D">
        <w:trPr>
          <w:cantSplit/>
          <w:trHeight w:val="11023"/>
        </w:trPr>
        <w:tc>
          <w:tcPr>
            <w:tcW w:w="9120" w:type="dxa"/>
            <w:gridSpan w:val="8"/>
            <w:tcBorders>
              <w:top w:val="single" w:sz="4" w:space="0" w:color="auto"/>
              <w:left w:val="single" w:sz="4" w:space="0" w:color="auto"/>
              <w:bottom w:val="single" w:sz="4" w:space="0" w:color="auto"/>
              <w:right w:val="single" w:sz="4" w:space="0" w:color="auto"/>
            </w:tcBorders>
          </w:tcPr>
          <w:p w:rsidR="0002465D" w:rsidRDefault="001346FC">
            <w:pPr>
              <w:snapToGrid w:val="0"/>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投标声明：</w:t>
            </w:r>
          </w:p>
          <w:p w:rsidR="0002465D" w:rsidRDefault="001346FC">
            <w:pPr>
              <w:adjustRightInd w:val="0"/>
              <w:snapToGrid w:val="0"/>
              <w:spacing w:line="400" w:lineRule="exact"/>
              <w:ind w:firstLine="480"/>
              <w:rPr>
                <w:rFonts w:asciiTheme="minorEastAsia" w:hAnsiTheme="minorEastAsia" w:cstheme="minorEastAsia"/>
                <w:b/>
                <w:color w:val="000000"/>
                <w:sz w:val="24"/>
                <w:u w:val="single"/>
              </w:rPr>
            </w:pPr>
            <w:r>
              <w:rPr>
                <w:rFonts w:asciiTheme="minorEastAsia" w:hAnsiTheme="minorEastAsia" w:cstheme="minorEastAsia" w:hint="eastAsia"/>
                <w:color w:val="000000"/>
                <w:sz w:val="24"/>
              </w:rPr>
              <w:t>我方完全明白招标文件的所有条款要求，并重申以下几点：</w:t>
            </w:r>
          </w:p>
          <w:p w:rsidR="0002465D" w:rsidRDefault="001346FC">
            <w:pPr>
              <w:numPr>
                <w:ilvl w:val="0"/>
                <w:numId w:val="3"/>
              </w:numPr>
              <w:adjustRightInd w:val="0"/>
              <w:snapToGrid w:val="0"/>
              <w:spacing w:line="400" w:lineRule="exact"/>
              <w:rPr>
                <w:rFonts w:asciiTheme="minorEastAsia" w:hAnsiTheme="minorEastAsia" w:cstheme="minorEastAsia"/>
                <w:b/>
                <w:color w:val="000000"/>
                <w:sz w:val="24"/>
                <w:u w:val="single"/>
              </w:rPr>
            </w:pPr>
            <w:r>
              <w:rPr>
                <w:rFonts w:asciiTheme="minorEastAsia" w:hAnsiTheme="minorEastAsia" w:cstheme="minorEastAsia" w:hint="eastAsia"/>
                <w:color w:val="000000"/>
                <w:sz w:val="24"/>
              </w:rPr>
              <w:t>我方</w:t>
            </w:r>
            <w:r>
              <w:rPr>
                <w:rFonts w:asciiTheme="minorEastAsia" w:hAnsiTheme="minorEastAsia" w:cstheme="minorEastAsia" w:hint="eastAsia"/>
                <w:color w:val="000000"/>
                <w:kern w:val="10"/>
                <w:sz w:val="24"/>
              </w:rPr>
              <w:t>决定参加：招标编号为：</w:t>
            </w:r>
            <w:r>
              <w:rPr>
                <w:rFonts w:asciiTheme="minorEastAsia" w:hAnsiTheme="minorEastAsia" w:cstheme="minorEastAsia" w:hint="eastAsia"/>
                <w:color w:val="000000"/>
                <w:kern w:val="10"/>
                <w:sz w:val="24"/>
                <w:u w:val="single"/>
              </w:rPr>
              <w:t xml:space="preserve">       </w:t>
            </w:r>
            <w:r>
              <w:rPr>
                <w:rFonts w:asciiTheme="minorEastAsia" w:hAnsiTheme="minorEastAsia" w:cstheme="minorEastAsia" w:hint="eastAsia"/>
                <w:color w:val="000000"/>
                <w:kern w:val="10"/>
                <w:sz w:val="24"/>
              </w:rPr>
              <w:t xml:space="preserve">  的投标</w:t>
            </w:r>
            <w:r>
              <w:rPr>
                <w:rFonts w:asciiTheme="minorEastAsia" w:hAnsiTheme="minorEastAsia" w:cstheme="minorEastAsia" w:hint="eastAsia"/>
                <w:color w:val="000000"/>
                <w:sz w:val="24"/>
              </w:rPr>
              <w:t>。</w:t>
            </w:r>
          </w:p>
          <w:p w:rsidR="0002465D" w:rsidRDefault="001346FC">
            <w:pPr>
              <w:numPr>
                <w:ilvl w:val="0"/>
                <w:numId w:val="3"/>
              </w:numPr>
              <w:adjustRightInd w:val="0"/>
              <w:snapToGrid w:val="0"/>
              <w:spacing w:line="400" w:lineRule="exact"/>
              <w:rPr>
                <w:rFonts w:asciiTheme="minorEastAsia" w:hAnsiTheme="minorEastAsia" w:cstheme="minorEastAsia"/>
                <w:color w:val="000000"/>
                <w:sz w:val="24"/>
              </w:rPr>
            </w:pPr>
            <w:r>
              <w:rPr>
                <w:rFonts w:asciiTheme="minorEastAsia" w:hAnsiTheme="minorEastAsia" w:cstheme="minorEastAsia" w:hint="eastAsia"/>
                <w:color w:val="000000"/>
                <w:sz w:val="24"/>
              </w:rPr>
              <w:t>我方提交的投标文件为：正本一份，副本五份。</w:t>
            </w:r>
          </w:p>
          <w:p w:rsidR="0002465D" w:rsidRDefault="001346FC">
            <w:pPr>
              <w:numPr>
                <w:ilvl w:val="0"/>
                <w:numId w:val="3"/>
              </w:numPr>
              <w:adjustRightInd w:val="0"/>
              <w:snapToGrid w:val="0"/>
              <w:spacing w:line="400" w:lineRule="exact"/>
              <w:ind w:left="720" w:hangingChars="300" w:hanging="720"/>
              <w:rPr>
                <w:rFonts w:asciiTheme="minorEastAsia" w:hAnsiTheme="minorEastAsia" w:cstheme="minorEastAsia"/>
                <w:color w:val="000000"/>
                <w:sz w:val="24"/>
              </w:rPr>
            </w:pPr>
            <w:r>
              <w:rPr>
                <w:rFonts w:asciiTheme="minorEastAsia" w:hAnsiTheme="minorEastAsia" w:cstheme="minorEastAsia" w:hint="eastAsia"/>
                <w:color w:val="000000"/>
                <w:sz w:val="24"/>
              </w:rPr>
              <w:t>全部货物之供应和有关服务的投标折扣率为</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w:t>
            </w:r>
          </w:p>
          <w:p w:rsidR="0002465D" w:rsidRDefault="001346FC">
            <w:pPr>
              <w:numPr>
                <w:ilvl w:val="0"/>
                <w:numId w:val="3"/>
              </w:numPr>
              <w:adjustRightInd w:val="0"/>
              <w:snapToGrid w:val="0"/>
              <w:spacing w:line="400" w:lineRule="exact"/>
              <w:ind w:left="734" w:hangingChars="306" w:hanging="734"/>
              <w:rPr>
                <w:rFonts w:asciiTheme="minorEastAsia" w:hAnsiTheme="minorEastAsia" w:cstheme="minorEastAsia"/>
                <w:sz w:val="24"/>
              </w:rPr>
            </w:pPr>
            <w:r>
              <w:rPr>
                <w:rFonts w:asciiTheme="minorEastAsia" w:hAnsiTheme="minorEastAsia" w:cstheme="minorEastAsia" w:hint="eastAsia"/>
                <w:color w:val="000000"/>
                <w:sz w:val="24"/>
              </w:rPr>
              <w:t>本投标文件的有效期为在投标截止日后90天内</w:t>
            </w:r>
            <w:r>
              <w:rPr>
                <w:rFonts w:asciiTheme="minorEastAsia" w:hAnsiTheme="minorEastAsia" w:cstheme="minorEastAsia" w:hint="eastAsia"/>
                <w:sz w:val="24"/>
              </w:rPr>
              <w:t>有效，如中标，有效期将延至合同终止日为止。</w:t>
            </w:r>
          </w:p>
          <w:p w:rsidR="0002465D" w:rsidRDefault="001346FC">
            <w:pPr>
              <w:numPr>
                <w:ilvl w:val="0"/>
                <w:numId w:val="3"/>
              </w:numPr>
              <w:adjustRightInd w:val="0"/>
              <w:snapToGrid w:val="0"/>
              <w:spacing w:line="400" w:lineRule="exact"/>
              <w:ind w:rightChars="-174" w:right="-365"/>
              <w:rPr>
                <w:rFonts w:asciiTheme="minorEastAsia" w:hAnsiTheme="minorEastAsia" w:cstheme="minorEastAsia"/>
                <w:sz w:val="24"/>
              </w:rPr>
            </w:pPr>
            <w:r>
              <w:rPr>
                <w:rFonts w:asciiTheme="minorEastAsia" w:hAnsiTheme="minorEastAsia" w:cstheme="minorEastAsia" w:hint="eastAsia"/>
                <w:sz w:val="24"/>
              </w:rPr>
              <w:t>我方同意按照贵方可能提出的要求而提供与其投标有关的任何其它数据或信息。</w:t>
            </w:r>
          </w:p>
          <w:p w:rsidR="0002465D" w:rsidRDefault="001346FC">
            <w:pPr>
              <w:numPr>
                <w:ilvl w:val="0"/>
                <w:numId w:val="3"/>
              </w:numPr>
              <w:adjustRightInd w:val="0"/>
              <w:snapToGrid w:val="0"/>
              <w:spacing w:line="400" w:lineRule="exact"/>
              <w:rPr>
                <w:rFonts w:asciiTheme="minorEastAsia" w:hAnsiTheme="minorEastAsia" w:cstheme="minorEastAsia"/>
                <w:sz w:val="24"/>
              </w:rPr>
            </w:pPr>
            <w:r>
              <w:rPr>
                <w:rFonts w:asciiTheme="minorEastAsia" w:hAnsiTheme="minorEastAsia" w:cstheme="minorEastAsia" w:hint="eastAsia"/>
                <w:sz w:val="24"/>
              </w:rPr>
              <w:t>我方理解贵方不一定接受最低标价或任何贵方可能收到的投标。</w:t>
            </w:r>
          </w:p>
          <w:p w:rsidR="0002465D" w:rsidRDefault="001346FC">
            <w:pPr>
              <w:pStyle w:val="a6"/>
              <w:numPr>
                <w:ilvl w:val="0"/>
                <w:numId w:val="3"/>
              </w:numPr>
              <w:overflowPunct/>
              <w:autoSpaceDE/>
              <w:autoSpaceDN/>
              <w:snapToGrid w:val="0"/>
              <w:spacing w:line="400" w:lineRule="exact"/>
              <w:textAlignment w:val="auto"/>
              <w:rPr>
                <w:rFonts w:asciiTheme="minorEastAsia" w:eastAsiaTheme="minorEastAsia" w:hAnsiTheme="minorEastAsia" w:cstheme="minorEastAsia"/>
                <w:kern w:val="2"/>
                <w:szCs w:val="24"/>
              </w:rPr>
            </w:pPr>
            <w:r>
              <w:rPr>
                <w:rFonts w:asciiTheme="minorEastAsia" w:eastAsiaTheme="minorEastAsia" w:hAnsiTheme="minorEastAsia" w:cstheme="minorEastAsia" w:hint="eastAsia"/>
                <w:kern w:val="2"/>
                <w:szCs w:val="24"/>
              </w:rPr>
              <w:t>我方已详细研究了招标文件的所有内容包括修正文（如果有的话）和所有提供</w:t>
            </w:r>
          </w:p>
          <w:p w:rsidR="0002465D" w:rsidRDefault="001346FC">
            <w:pPr>
              <w:adjustRightInd w:val="0"/>
              <w:snapToGrid w:val="0"/>
              <w:spacing w:line="400" w:lineRule="exact"/>
              <w:ind w:leftChars="342" w:left="718"/>
              <w:rPr>
                <w:rFonts w:asciiTheme="minorEastAsia" w:hAnsiTheme="minorEastAsia" w:cstheme="minorEastAsia"/>
                <w:sz w:val="24"/>
              </w:rPr>
            </w:pPr>
            <w:r>
              <w:rPr>
                <w:rFonts w:asciiTheme="minorEastAsia" w:hAnsiTheme="minorEastAsia" w:cstheme="minorEastAsia" w:hint="eastAsia"/>
                <w:sz w:val="24"/>
              </w:rPr>
              <w:t>的参考资料以及有关附件并完全明白，我方放弃对这方面有不明或误解的权利。</w:t>
            </w:r>
          </w:p>
          <w:p w:rsidR="0002465D" w:rsidRDefault="001346FC">
            <w:pPr>
              <w:numPr>
                <w:ilvl w:val="0"/>
                <w:numId w:val="3"/>
              </w:numPr>
              <w:adjustRightInd w:val="0"/>
              <w:snapToGrid w:val="0"/>
              <w:spacing w:line="400" w:lineRule="exact"/>
              <w:ind w:left="720" w:hangingChars="300" w:hanging="720"/>
              <w:rPr>
                <w:rFonts w:asciiTheme="minorEastAsia" w:hAnsiTheme="minorEastAsia" w:cstheme="minorEastAsia"/>
                <w:sz w:val="24"/>
              </w:rPr>
            </w:pPr>
            <w:r>
              <w:rPr>
                <w:rFonts w:asciiTheme="minorEastAsia" w:hAnsiTheme="minorEastAsia" w:cstheme="minorEastAsia" w:hint="eastAsia"/>
                <w:sz w:val="24"/>
              </w:rPr>
              <w:t>我方如果中标，将保证履行招标文件以及招标文件修改书（如果有的话）中的全部责任和义务，按质、按量、按期完成《合同书》中的全部任务。</w:t>
            </w:r>
          </w:p>
          <w:p w:rsidR="0002465D" w:rsidRDefault="0002465D">
            <w:pPr>
              <w:adjustRightInd w:val="0"/>
              <w:snapToGrid w:val="0"/>
              <w:spacing w:line="400" w:lineRule="exact"/>
              <w:ind w:leftChars="-300" w:left="-630"/>
              <w:rPr>
                <w:rFonts w:asciiTheme="minorEastAsia" w:hAnsiTheme="minorEastAsia" w:cstheme="minorEastAsia"/>
                <w:sz w:val="24"/>
              </w:rPr>
            </w:pPr>
          </w:p>
          <w:p w:rsidR="0002465D" w:rsidRDefault="001346FC">
            <w:pPr>
              <w:adjustRightInd w:val="0"/>
              <w:snapToGrid w:val="0"/>
              <w:spacing w:line="400" w:lineRule="exact"/>
              <w:ind w:firstLineChars="306" w:firstLine="734"/>
              <w:rPr>
                <w:rFonts w:asciiTheme="minorEastAsia" w:hAnsiTheme="minorEastAsia" w:cstheme="minorEastAsia"/>
                <w:sz w:val="24"/>
              </w:rPr>
            </w:pPr>
            <w:r>
              <w:rPr>
                <w:rFonts w:asciiTheme="minorEastAsia" w:hAnsiTheme="minorEastAsia" w:cstheme="minorEastAsia" w:hint="eastAsia"/>
                <w:sz w:val="24"/>
              </w:rPr>
              <w:t>地    址：</w:t>
            </w:r>
            <w:r>
              <w:rPr>
                <w:rFonts w:asciiTheme="minorEastAsia" w:hAnsiTheme="minorEastAsia" w:cstheme="minorEastAsia" w:hint="eastAsia"/>
                <w:sz w:val="24"/>
                <w:u w:val="single"/>
              </w:rPr>
              <w:t xml:space="preserve">                      </w:t>
            </w:r>
            <w:r w:rsidR="00DB5502">
              <w:rPr>
                <w:rFonts w:asciiTheme="minorEastAsia" w:hAnsiTheme="minorEastAsia" w:cstheme="minorEastAsia" w:hint="eastAsia"/>
                <w:sz w:val="24"/>
                <w:u w:val="single"/>
              </w:rPr>
              <w:t xml:space="preserve">   </w:t>
            </w:r>
            <w:r>
              <w:rPr>
                <w:rFonts w:asciiTheme="minorEastAsia" w:hAnsiTheme="minorEastAsia" w:cstheme="minorEastAsia" w:hint="eastAsia"/>
                <w:sz w:val="24"/>
              </w:rPr>
              <w:t xml:space="preserve">       邮政编码：</w:t>
            </w:r>
            <w:r>
              <w:rPr>
                <w:rFonts w:asciiTheme="minorEastAsia" w:hAnsiTheme="minorEastAsia" w:cstheme="minorEastAsia" w:hint="eastAsia"/>
                <w:sz w:val="24"/>
                <w:u w:val="single"/>
              </w:rPr>
              <w:t xml:space="preserve">             </w:t>
            </w:r>
          </w:p>
          <w:p w:rsidR="0002465D" w:rsidRDefault="001346FC">
            <w:pPr>
              <w:adjustRightInd w:val="0"/>
              <w:snapToGrid w:val="0"/>
              <w:spacing w:line="400" w:lineRule="exact"/>
              <w:ind w:firstLineChars="306" w:firstLine="734"/>
              <w:rPr>
                <w:rFonts w:asciiTheme="minorEastAsia" w:hAnsiTheme="minorEastAsia" w:cstheme="minorEastAsia"/>
                <w:sz w:val="24"/>
              </w:rPr>
            </w:pPr>
            <w:r>
              <w:rPr>
                <w:rFonts w:asciiTheme="minorEastAsia" w:hAnsiTheme="minorEastAsia" w:cstheme="minorEastAsia" w:hint="eastAsia"/>
                <w:sz w:val="24"/>
              </w:rPr>
              <w:t>电    话：</w:t>
            </w:r>
            <w:r>
              <w:rPr>
                <w:rFonts w:asciiTheme="minorEastAsia" w:hAnsiTheme="minorEastAsia" w:cstheme="minorEastAsia" w:hint="eastAsia"/>
                <w:sz w:val="24"/>
                <w:u w:val="single"/>
              </w:rPr>
              <w:t xml:space="preserve">                      </w:t>
            </w:r>
            <w:r w:rsidR="00DB5502">
              <w:rPr>
                <w:rFonts w:asciiTheme="minorEastAsia" w:hAnsiTheme="minorEastAsia" w:cstheme="minorEastAsia" w:hint="eastAsia"/>
                <w:sz w:val="24"/>
                <w:u w:val="single"/>
              </w:rPr>
              <w:t xml:space="preserve">   </w:t>
            </w:r>
            <w:r>
              <w:rPr>
                <w:rFonts w:asciiTheme="minorEastAsia" w:hAnsiTheme="minorEastAsia" w:cstheme="minorEastAsia" w:hint="eastAsia"/>
                <w:sz w:val="24"/>
              </w:rPr>
              <w:t xml:space="preserve">       传    真：</w:t>
            </w:r>
            <w:r>
              <w:rPr>
                <w:rFonts w:asciiTheme="minorEastAsia" w:hAnsiTheme="minorEastAsia" w:cstheme="minorEastAsia" w:hint="eastAsia"/>
                <w:sz w:val="24"/>
                <w:u w:val="single"/>
              </w:rPr>
              <w:t xml:space="preserve">             </w:t>
            </w:r>
          </w:p>
          <w:p w:rsidR="0002465D" w:rsidRDefault="0002465D">
            <w:pPr>
              <w:adjustRightInd w:val="0"/>
              <w:snapToGrid w:val="0"/>
              <w:spacing w:line="400" w:lineRule="exact"/>
              <w:ind w:firstLineChars="2100" w:firstLine="5040"/>
              <w:rPr>
                <w:rFonts w:asciiTheme="minorEastAsia" w:hAnsiTheme="minorEastAsia" w:cstheme="minorEastAsia"/>
                <w:sz w:val="24"/>
              </w:rPr>
            </w:pPr>
          </w:p>
          <w:p w:rsidR="0002465D" w:rsidRDefault="0002465D">
            <w:pPr>
              <w:adjustRightInd w:val="0"/>
              <w:snapToGrid w:val="0"/>
              <w:spacing w:line="400" w:lineRule="exact"/>
              <w:ind w:firstLineChars="2100" w:firstLine="5040"/>
              <w:rPr>
                <w:rFonts w:asciiTheme="minorEastAsia" w:hAnsiTheme="minorEastAsia" w:cstheme="minorEastAsia"/>
                <w:sz w:val="24"/>
              </w:rPr>
            </w:pPr>
          </w:p>
          <w:p w:rsidR="0002465D" w:rsidRDefault="001346FC">
            <w:pPr>
              <w:adjustRightInd w:val="0"/>
              <w:snapToGrid w:val="0"/>
              <w:spacing w:line="400" w:lineRule="exact"/>
              <w:ind w:firstLineChars="2100" w:firstLine="5040"/>
              <w:rPr>
                <w:rFonts w:asciiTheme="minorEastAsia" w:hAnsiTheme="minorEastAsia" w:cstheme="minorEastAsia"/>
                <w:sz w:val="24"/>
              </w:rPr>
            </w:pPr>
            <w:r>
              <w:rPr>
                <w:rFonts w:asciiTheme="minorEastAsia" w:hAnsiTheme="minorEastAsia" w:cstheme="minorEastAsia" w:hint="eastAsia"/>
                <w:sz w:val="24"/>
              </w:rPr>
              <w:t>投标人（公章）：</w:t>
            </w:r>
          </w:p>
          <w:p w:rsidR="0002465D" w:rsidRDefault="001346FC">
            <w:pPr>
              <w:tabs>
                <w:tab w:val="left" w:pos="5040"/>
              </w:tabs>
              <w:adjustRightInd w:val="0"/>
              <w:snapToGrid w:val="0"/>
              <w:spacing w:line="400" w:lineRule="exact"/>
              <w:ind w:leftChars="2100" w:left="4410" w:firstLine="600"/>
              <w:rPr>
                <w:rFonts w:asciiTheme="minorEastAsia" w:hAnsiTheme="minorEastAsia" w:cstheme="minorEastAsia"/>
                <w:sz w:val="24"/>
              </w:rPr>
            </w:pPr>
            <w:r>
              <w:rPr>
                <w:rFonts w:asciiTheme="minorEastAsia" w:hAnsiTheme="minorEastAsia" w:cstheme="minorEastAsia" w:hint="eastAsia"/>
                <w:sz w:val="24"/>
              </w:rPr>
              <w:t>授权代表姓名（签名）：</w:t>
            </w:r>
          </w:p>
          <w:p w:rsidR="0002465D" w:rsidRDefault="001346FC">
            <w:pPr>
              <w:adjustRightInd w:val="0"/>
              <w:snapToGrid w:val="0"/>
              <w:spacing w:line="400" w:lineRule="exact"/>
              <w:ind w:leftChars="2100" w:left="4410" w:firstLine="600"/>
              <w:rPr>
                <w:rFonts w:asciiTheme="minorEastAsia" w:hAnsiTheme="minorEastAsia" w:cstheme="minorEastAsia"/>
                <w:sz w:val="24"/>
              </w:rPr>
            </w:pPr>
            <w:r>
              <w:rPr>
                <w:rFonts w:asciiTheme="minorEastAsia" w:hAnsiTheme="minorEastAsia" w:cstheme="minorEastAsia" w:hint="eastAsia"/>
                <w:sz w:val="24"/>
              </w:rPr>
              <w:t>日  期：</w:t>
            </w:r>
          </w:p>
          <w:p w:rsidR="0002465D" w:rsidRDefault="0002465D">
            <w:pPr>
              <w:snapToGrid w:val="0"/>
              <w:spacing w:line="440" w:lineRule="exact"/>
              <w:rPr>
                <w:rFonts w:ascii="仿宋_GB2312" w:eastAsia="宋体" w:hAnsi="宋体" w:cs="Times New Roman"/>
                <w:color w:val="000000"/>
                <w:sz w:val="28"/>
                <w:szCs w:val="28"/>
              </w:rPr>
            </w:pPr>
          </w:p>
        </w:tc>
      </w:tr>
    </w:tbl>
    <w:p w:rsidR="0002465D" w:rsidRDefault="001346FC">
      <w:pPr>
        <w:snapToGrid w:val="0"/>
        <w:spacing w:line="440" w:lineRule="exact"/>
        <w:ind w:firstLine="480"/>
        <w:rPr>
          <w:rFonts w:ascii="仿宋_GB2312" w:eastAsia="宋体" w:hAnsi="Times New Roman" w:cs="Times New Roman"/>
          <w:sz w:val="28"/>
          <w:szCs w:val="28"/>
        </w:rPr>
      </w:pPr>
      <w:r>
        <w:rPr>
          <w:rFonts w:ascii="仿宋_GB2312" w:eastAsia="宋体" w:hAnsi="Times New Roman" w:cs="Times New Roman"/>
          <w:sz w:val="28"/>
          <w:szCs w:val="28"/>
        </w:rPr>
        <w:t xml:space="preserve"> </w:t>
      </w:r>
    </w:p>
    <w:p w:rsidR="0002465D" w:rsidRDefault="001346FC">
      <w:pPr>
        <w:snapToGrid w:val="0"/>
        <w:spacing w:line="440" w:lineRule="exact"/>
        <w:ind w:firstLine="480"/>
        <w:rPr>
          <w:rFonts w:ascii="仿宋_GB2312" w:eastAsia="宋体" w:hAnsi="Times New Roman" w:cs="Times New Roman"/>
          <w:sz w:val="28"/>
          <w:szCs w:val="28"/>
        </w:rPr>
      </w:pPr>
      <w:r>
        <w:rPr>
          <w:rFonts w:ascii="仿宋_GB2312" w:eastAsia="宋体" w:hAnsi="Times New Roman" w:cs="Times New Roman"/>
          <w:sz w:val="28"/>
          <w:szCs w:val="28"/>
        </w:rPr>
        <w:t xml:space="preserve"> </w:t>
      </w:r>
    </w:p>
    <w:p w:rsidR="0002465D" w:rsidRDefault="001346FC">
      <w:pPr>
        <w:snapToGrid w:val="0"/>
        <w:spacing w:line="440" w:lineRule="exact"/>
        <w:ind w:firstLine="480"/>
        <w:rPr>
          <w:rFonts w:ascii="仿宋_GB2312" w:eastAsia="宋体" w:hAnsi="Times New Roman" w:cs="Times New Roman"/>
          <w:sz w:val="24"/>
          <w:szCs w:val="24"/>
        </w:rPr>
      </w:pPr>
      <w:r>
        <w:rPr>
          <w:rFonts w:ascii="仿宋_GB2312" w:eastAsia="宋体" w:hAnsi="Times New Roman" w:cs="宋体"/>
          <w:sz w:val="24"/>
          <w:szCs w:val="24"/>
        </w:rPr>
        <w:t>投标单位（盖章）</w:t>
      </w:r>
      <w:r>
        <w:rPr>
          <w:rFonts w:ascii="仿宋_GB2312" w:eastAsia="宋体" w:hAnsi="Times New Roman" w:cs="宋体"/>
          <w:sz w:val="24"/>
          <w:szCs w:val="24"/>
        </w:rPr>
        <w:t xml:space="preserve">            </w:t>
      </w:r>
      <w:r w:rsidR="00095802">
        <w:rPr>
          <w:rFonts w:ascii="仿宋_GB2312" w:eastAsia="宋体" w:hAnsi="Times New Roman" w:cs="宋体" w:hint="eastAsia"/>
          <w:sz w:val="24"/>
          <w:szCs w:val="24"/>
        </w:rPr>
        <w:t xml:space="preserve">        </w:t>
      </w:r>
      <w:r>
        <w:rPr>
          <w:rFonts w:ascii="仿宋_GB2312" w:eastAsia="宋体" w:hAnsi="Times New Roman" w:cs="宋体"/>
          <w:sz w:val="24"/>
          <w:szCs w:val="24"/>
        </w:rPr>
        <w:t>法人代表（签字）：</w:t>
      </w:r>
      <w:r>
        <w:rPr>
          <w:rFonts w:ascii="仿宋_GB2312" w:eastAsia="宋体" w:hAnsi="Times New Roman" w:cs="宋体"/>
          <w:sz w:val="24"/>
          <w:szCs w:val="24"/>
        </w:rPr>
        <w:t xml:space="preserve"> </w:t>
      </w:r>
    </w:p>
    <w:p w:rsidR="0002465D" w:rsidRDefault="001346FC">
      <w:pPr>
        <w:snapToGrid w:val="0"/>
        <w:spacing w:line="440" w:lineRule="exact"/>
        <w:ind w:firstLine="480"/>
        <w:rPr>
          <w:rFonts w:ascii="仿宋_GB2312" w:eastAsia="宋体" w:hAnsi="Times New Roman" w:cs="宋体"/>
          <w:sz w:val="24"/>
          <w:szCs w:val="24"/>
        </w:rPr>
      </w:pPr>
      <w:r>
        <w:rPr>
          <w:rFonts w:ascii="仿宋_GB2312" w:eastAsia="宋体" w:hAnsi="Times New Roman" w:cs="宋体"/>
          <w:sz w:val="24"/>
          <w:szCs w:val="24"/>
        </w:rPr>
        <w:t xml:space="preserve">                 </w:t>
      </w:r>
      <w:r>
        <w:rPr>
          <w:rFonts w:ascii="仿宋_GB2312" w:eastAsia="宋体" w:hAnsi="Times New Roman" w:cs="宋体" w:hint="eastAsia"/>
          <w:sz w:val="24"/>
          <w:szCs w:val="24"/>
        </w:rPr>
        <w:t xml:space="preserve">           </w:t>
      </w:r>
    </w:p>
    <w:p w:rsidR="0002465D" w:rsidRDefault="001346FC" w:rsidP="00095802">
      <w:pPr>
        <w:snapToGrid w:val="0"/>
        <w:spacing w:line="440" w:lineRule="exact"/>
        <w:ind w:firstLineChars="2150" w:firstLine="5160"/>
        <w:rPr>
          <w:rFonts w:ascii="仿宋_GB2312" w:eastAsia="宋体" w:hAnsi="Times New Roman" w:cs="Times New Roman"/>
          <w:sz w:val="24"/>
          <w:szCs w:val="24"/>
        </w:rPr>
      </w:pPr>
      <w:r>
        <w:rPr>
          <w:rFonts w:ascii="仿宋_GB2312" w:eastAsia="宋体" w:hAnsi="Times New Roman" w:cs="宋体"/>
          <w:sz w:val="24"/>
          <w:szCs w:val="24"/>
        </w:rPr>
        <w:t>年</w:t>
      </w:r>
      <w:r>
        <w:rPr>
          <w:rFonts w:ascii="仿宋_GB2312" w:eastAsia="宋体" w:hAnsi="Times New Roman" w:cs="宋体"/>
          <w:sz w:val="24"/>
          <w:szCs w:val="24"/>
        </w:rPr>
        <w:t xml:space="preserve"> </w:t>
      </w:r>
      <w:r>
        <w:rPr>
          <w:rFonts w:ascii="仿宋_GB2312" w:eastAsia="宋体" w:hAnsi="Times New Roman" w:cs="宋体"/>
          <w:sz w:val="24"/>
          <w:szCs w:val="24"/>
        </w:rPr>
        <w:t>月</w:t>
      </w:r>
      <w:r>
        <w:rPr>
          <w:rFonts w:ascii="仿宋_GB2312" w:eastAsia="宋体" w:hAnsi="Times New Roman" w:cs="宋体"/>
          <w:sz w:val="24"/>
          <w:szCs w:val="24"/>
        </w:rPr>
        <w:t xml:space="preserve"> </w:t>
      </w:r>
      <w:r>
        <w:rPr>
          <w:rFonts w:ascii="仿宋_GB2312" w:eastAsia="宋体" w:hAnsi="Times New Roman" w:cs="宋体"/>
          <w:sz w:val="24"/>
          <w:szCs w:val="24"/>
        </w:rPr>
        <w:t>日</w:t>
      </w:r>
    </w:p>
    <w:p w:rsidR="0002465D" w:rsidRDefault="001346FC" w:rsidP="00FE5DC1">
      <w:pPr>
        <w:spacing w:line="440" w:lineRule="exact"/>
        <w:ind w:left="840" w:firstLineChars="800" w:firstLine="1680"/>
        <w:rPr>
          <w:rFonts w:ascii="仿宋_GB2312" w:eastAsia="宋体" w:hAnsi="Times New Roman" w:cs="Times New Roman"/>
          <w:b/>
          <w:bCs/>
          <w:sz w:val="28"/>
          <w:szCs w:val="28"/>
        </w:rPr>
      </w:pPr>
      <w:r>
        <w:rPr>
          <w:rFonts w:ascii="仿宋_GB2312" w:eastAsia="宋体" w:hAnsi="Times New Roman" w:cs="Times New Roman"/>
          <w:szCs w:val="21"/>
        </w:rPr>
        <w:br w:type="page"/>
      </w:r>
      <w:r>
        <w:rPr>
          <w:rFonts w:ascii="仿宋_GB2312" w:eastAsia="宋体" w:hAnsi="Times New Roman" w:cs="Times New Roman"/>
          <w:b/>
          <w:bCs/>
          <w:sz w:val="28"/>
          <w:szCs w:val="28"/>
        </w:rPr>
        <w:lastRenderedPageBreak/>
        <w:t>二</w:t>
      </w:r>
      <w:r>
        <w:rPr>
          <w:rFonts w:ascii="仿宋_GB2312" w:eastAsia="宋体" w:hAnsi="Times New Roman" w:cs="Times New Roman"/>
          <w:b/>
          <w:bCs/>
          <w:sz w:val="28"/>
          <w:szCs w:val="28"/>
        </w:rPr>
        <w:t xml:space="preserve"> </w:t>
      </w:r>
      <w:r>
        <w:rPr>
          <w:rFonts w:ascii="仿宋_GB2312" w:eastAsia="宋体" w:hAnsi="Times New Roman" w:cs="Times New Roman" w:hint="eastAsia"/>
          <w:b/>
          <w:bCs/>
          <w:sz w:val="28"/>
          <w:szCs w:val="28"/>
        </w:rPr>
        <w:t>、</w:t>
      </w:r>
      <w:r>
        <w:rPr>
          <w:rFonts w:ascii="仿宋_GB2312" w:eastAsia="宋体" w:hAnsi="Times New Roman" w:cs="Times New Roman"/>
          <w:b/>
          <w:bCs/>
          <w:sz w:val="28"/>
          <w:szCs w:val="28"/>
        </w:rPr>
        <w:t>法定代表人授权书</w:t>
      </w:r>
    </w:p>
    <w:p w:rsidR="0002465D" w:rsidRDefault="001346FC">
      <w:pPr>
        <w:spacing w:line="440" w:lineRule="exact"/>
        <w:ind w:left="630"/>
        <w:rPr>
          <w:rFonts w:ascii="仿宋_GB2312" w:eastAsia="宋体" w:hAnsi="Times New Roman" w:cs="Times New Roman"/>
          <w:szCs w:val="21"/>
        </w:rPr>
      </w:pPr>
      <w:r>
        <w:rPr>
          <w:rFonts w:ascii="仿宋_GB2312" w:eastAsia="宋体" w:hAnsi="Times New Roman" w:cs="Times New Roman"/>
          <w:szCs w:val="21"/>
        </w:rPr>
        <w:t xml:space="preserve"> </w:t>
      </w:r>
    </w:p>
    <w:p w:rsidR="0002465D" w:rsidRDefault="001346FC">
      <w:pPr>
        <w:spacing w:line="440" w:lineRule="exact"/>
        <w:rPr>
          <w:rFonts w:ascii="仿宋_GB2312" w:eastAsia="宋体" w:hAnsi="Times New Roman" w:cs="Times New Roman"/>
          <w:sz w:val="24"/>
          <w:szCs w:val="24"/>
        </w:rPr>
      </w:pPr>
      <w:r>
        <w:rPr>
          <w:rFonts w:ascii="仿宋_GB2312" w:eastAsia="宋体" w:hAnsi="Times New Roman" w:cs="Times New Roman"/>
          <w:sz w:val="24"/>
          <w:szCs w:val="24"/>
          <w:u w:val="single"/>
        </w:rPr>
        <w:t xml:space="preserve">                 </w:t>
      </w:r>
      <w:r>
        <w:rPr>
          <w:rFonts w:ascii="仿宋_GB2312" w:eastAsia="宋体" w:hAnsi="Times New Roman" w:cs="Times New Roman"/>
          <w:sz w:val="24"/>
          <w:szCs w:val="24"/>
        </w:rPr>
        <w:t>：（招标方全称）</w:t>
      </w:r>
    </w:p>
    <w:p w:rsidR="0002465D" w:rsidRDefault="001346FC">
      <w:pPr>
        <w:spacing w:line="440" w:lineRule="exact"/>
        <w:ind w:firstLineChars="300" w:firstLine="720"/>
        <w:rPr>
          <w:rFonts w:ascii="仿宋_GB2312" w:eastAsia="宋体" w:hAnsi="Times New Roman" w:cs="Times New Roman"/>
          <w:sz w:val="24"/>
          <w:szCs w:val="24"/>
        </w:rPr>
      </w:pPr>
      <w:r>
        <w:rPr>
          <w:rFonts w:ascii="仿宋_GB2312" w:eastAsia="宋体" w:hAnsi="Times New Roman" w:cs="Times New Roman"/>
          <w:sz w:val="24"/>
          <w:szCs w:val="24"/>
          <w:u w:val="single"/>
        </w:rPr>
        <w:t xml:space="preserve">                         </w:t>
      </w:r>
      <w:r>
        <w:rPr>
          <w:rFonts w:ascii="仿宋_GB2312" w:eastAsia="宋体" w:hAnsi="Times New Roman" w:cs="Times New Roman"/>
          <w:sz w:val="24"/>
          <w:szCs w:val="24"/>
        </w:rPr>
        <w:t>（投标方全称）法定代表人</w:t>
      </w:r>
      <w:r>
        <w:rPr>
          <w:rFonts w:ascii="仿宋_GB2312" w:eastAsia="宋体" w:hAnsi="Times New Roman" w:cs="Times New Roman"/>
          <w:sz w:val="24"/>
          <w:szCs w:val="24"/>
          <w:u w:val="single"/>
        </w:rPr>
        <w:t xml:space="preserve">         </w:t>
      </w:r>
      <w:r>
        <w:rPr>
          <w:rFonts w:ascii="仿宋_GB2312" w:eastAsia="宋体" w:hAnsi="Times New Roman" w:cs="Times New Roman"/>
          <w:sz w:val="24"/>
          <w:szCs w:val="24"/>
        </w:rPr>
        <w:t>授权</w:t>
      </w:r>
      <w:r>
        <w:rPr>
          <w:rFonts w:ascii="仿宋_GB2312" w:eastAsia="宋体" w:hAnsi="Times New Roman" w:cs="Times New Roman"/>
          <w:sz w:val="24"/>
          <w:szCs w:val="24"/>
          <w:u w:val="single"/>
        </w:rPr>
        <w:t xml:space="preserve">          </w:t>
      </w:r>
      <w:r>
        <w:rPr>
          <w:rFonts w:ascii="仿宋_GB2312" w:eastAsia="宋体" w:hAnsi="Times New Roman" w:cs="Times New Roman"/>
          <w:sz w:val="24"/>
          <w:szCs w:val="24"/>
        </w:rPr>
        <w:t>（全权代表名称）</w:t>
      </w:r>
      <w:r>
        <w:rPr>
          <w:rFonts w:ascii="仿宋_GB2312" w:eastAsia="宋体" w:hAnsi="Times New Roman" w:cs="Times New Roman"/>
          <w:sz w:val="24"/>
          <w:szCs w:val="24"/>
          <w:u w:val="single"/>
        </w:rPr>
        <w:t xml:space="preserve">          </w:t>
      </w:r>
      <w:r>
        <w:rPr>
          <w:rFonts w:ascii="仿宋_GB2312" w:eastAsia="宋体" w:hAnsi="Times New Roman" w:cs="Times New Roman"/>
          <w:sz w:val="24"/>
          <w:szCs w:val="24"/>
        </w:rPr>
        <w:t>为全权代表，参加贵方组织的</w:t>
      </w:r>
      <w:r>
        <w:rPr>
          <w:rFonts w:ascii="仿宋_GB2312" w:eastAsia="宋体" w:hAnsi="宋体" w:cs="Times New Roman"/>
          <w:color w:val="000000"/>
          <w:kern w:val="0"/>
          <w:sz w:val="24"/>
          <w:szCs w:val="24"/>
        </w:rPr>
        <w:t>广东金融学院将进行</w:t>
      </w:r>
      <w:r w:rsidR="006D0B0D" w:rsidRPr="00986B90">
        <w:rPr>
          <w:rFonts w:asciiTheme="minorEastAsia" w:hAnsiTheme="minorEastAsia" w:cs="Times New Roman" w:hint="eastAsia"/>
          <w:color w:val="000000"/>
          <w:kern w:val="0"/>
          <w:sz w:val="24"/>
          <w:szCs w:val="24"/>
        </w:rPr>
        <w:t>2019</w:t>
      </w:r>
      <w:r w:rsidR="006D0B0D">
        <w:rPr>
          <w:rFonts w:asciiTheme="minorEastAsia" w:hAnsiTheme="minorEastAsia" w:cs="Times New Roman" w:hint="eastAsia"/>
          <w:color w:val="000000"/>
          <w:kern w:val="0"/>
          <w:sz w:val="24"/>
          <w:szCs w:val="24"/>
        </w:rPr>
        <w:t>年国内版报刊</w:t>
      </w:r>
      <w:r>
        <w:rPr>
          <w:rFonts w:ascii="仿宋_GB2312" w:eastAsia="宋体" w:hAnsi="宋体" w:cs="Times New Roman"/>
          <w:color w:val="000000"/>
          <w:kern w:val="0"/>
          <w:sz w:val="24"/>
          <w:szCs w:val="24"/>
        </w:rPr>
        <w:t>采购</w:t>
      </w:r>
      <w:r>
        <w:rPr>
          <w:rFonts w:ascii="仿宋_GB2312" w:eastAsia="宋体" w:hAnsi="Times New Roman" w:cs="Times New Roman"/>
          <w:sz w:val="24"/>
          <w:szCs w:val="24"/>
        </w:rPr>
        <w:t>（招标编号：</w:t>
      </w:r>
      <w:r>
        <w:rPr>
          <w:rFonts w:ascii="仿宋_GB2312" w:eastAsia="宋体" w:hAnsi="Times New Roman" w:cs="Times New Roman"/>
          <w:sz w:val="24"/>
          <w:szCs w:val="24"/>
          <w:u w:val="single"/>
        </w:rPr>
        <w:t xml:space="preserve"> </w:t>
      </w:r>
      <w:r>
        <w:rPr>
          <w:rFonts w:ascii="仿宋_GB2312" w:eastAsia="宋体" w:hAnsi="Times New Roman" w:cs="Times New Roman" w:hint="eastAsia"/>
          <w:sz w:val="24"/>
          <w:szCs w:val="24"/>
          <w:u w:val="single"/>
        </w:rPr>
        <w:t>GDUFZB201</w:t>
      </w:r>
      <w:r w:rsidR="006D0B0D">
        <w:rPr>
          <w:rFonts w:ascii="仿宋_GB2312" w:eastAsia="宋体" w:hAnsi="Times New Roman" w:cs="Times New Roman" w:hint="eastAsia"/>
          <w:sz w:val="24"/>
          <w:szCs w:val="24"/>
          <w:u w:val="single"/>
        </w:rPr>
        <w:t>80905</w:t>
      </w:r>
      <w:r>
        <w:rPr>
          <w:rFonts w:ascii="仿宋_GB2312" w:eastAsia="宋体" w:hAnsi="Times New Roman" w:cs="Times New Roman"/>
          <w:sz w:val="24"/>
          <w:szCs w:val="24"/>
          <w:u w:val="single"/>
        </w:rPr>
        <w:t xml:space="preserve"> </w:t>
      </w:r>
      <w:r>
        <w:rPr>
          <w:rFonts w:ascii="仿宋_GB2312" w:eastAsia="宋体" w:hAnsi="Times New Roman" w:cs="Times New Roman"/>
          <w:sz w:val="24"/>
          <w:szCs w:val="24"/>
        </w:rPr>
        <w:t>），全权处理招投标、合同签订及合同执行等活动相关的一切事宜。</w:t>
      </w:r>
    </w:p>
    <w:p w:rsidR="0002465D" w:rsidRDefault="001346FC">
      <w:pPr>
        <w:spacing w:line="440" w:lineRule="exact"/>
        <w:ind w:firstLineChars="200" w:firstLine="480"/>
        <w:rPr>
          <w:rFonts w:ascii="仿宋_GB2312" w:eastAsia="宋体" w:hAnsi="Times New Roman" w:cs="Times New Roman"/>
          <w:sz w:val="24"/>
          <w:szCs w:val="24"/>
        </w:rPr>
      </w:pPr>
      <w:r>
        <w:rPr>
          <w:rFonts w:ascii="仿宋_GB2312" w:eastAsia="宋体" w:hAnsi="Times New Roman" w:cs="Times New Roman"/>
          <w:sz w:val="24"/>
          <w:szCs w:val="24"/>
        </w:rPr>
        <w:t>本授权书于</w:t>
      </w:r>
      <w:r>
        <w:rPr>
          <w:rFonts w:ascii="仿宋_GB2312" w:eastAsia="宋体" w:hAnsi="Times New Roman" w:cs="Times New Roman"/>
          <w:sz w:val="24"/>
          <w:szCs w:val="24"/>
        </w:rPr>
        <w:t xml:space="preserve">      </w:t>
      </w:r>
      <w:r>
        <w:rPr>
          <w:rFonts w:ascii="仿宋_GB2312" w:eastAsia="宋体" w:hAnsi="Times New Roman" w:cs="Times New Roman"/>
          <w:sz w:val="24"/>
          <w:szCs w:val="24"/>
        </w:rPr>
        <w:t>年</w:t>
      </w:r>
      <w:r>
        <w:rPr>
          <w:rFonts w:ascii="仿宋_GB2312" w:eastAsia="宋体" w:hAnsi="Times New Roman" w:cs="Times New Roman"/>
          <w:sz w:val="24"/>
          <w:szCs w:val="24"/>
        </w:rPr>
        <w:t xml:space="preserve">   </w:t>
      </w:r>
      <w:r>
        <w:rPr>
          <w:rFonts w:ascii="仿宋_GB2312" w:eastAsia="宋体" w:hAnsi="Times New Roman" w:cs="Times New Roman"/>
          <w:sz w:val="24"/>
          <w:szCs w:val="24"/>
        </w:rPr>
        <w:t>月</w:t>
      </w:r>
      <w:r>
        <w:rPr>
          <w:rFonts w:ascii="仿宋_GB2312" w:eastAsia="宋体" w:hAnsi="Times New Roman" w:cs="Times New Roman"/>
          <w:sz w:val="24"/>
          <w:szCs w:val="24"/>
        </w:rPr>
        <w:t xml:space="preserve">   </w:t>
      </w:r>
      <w:r>
        <w:rPr>
          <w:rFonts w:ascii="仿宋_GB2312" w:eastAsia="宋体" w:hAnsi="Times New Roman" w:cs="Times New Roman"/>
          <w:sz w:val="24"/>
          <w:szCs w:val="24"/>
        </w:rPr>
        <w:t>日签字生效，有效期至</w:t>
      </w:r>
      <w:r>
        <w:rPr>
          <w:rFonts w:ascii="仿宋_GB2312" w:eastAsia="宋体" w:hAnsi="Times New Roman" w:cs="Times New Roman"/>
          <w:sz w:val="24"/>
          <w:szCs w:val="24"/>
        </w:rPr>
        <w:t xml:space="preserve">     </w:t>
      </w:r>
      <w:r>
        <w:rPr>
          <w:rFonts w:ascii="仿宋_GB2312" w:eastAsia="宋体" w:hAnsi="Times New Roman" w:cs="Times New Roman"/>
          <w:sz w:val="24"/>
          <w:szCs w:val="24"/>
        </w:rPr>
        <w:t>年</w:t>
      </w:r>
      <w:r>
        <w:rPr>
          <w:rFonts w:ascii="仿宋_GB2312" w:eastAsia="宋体" w:hAnsi="Times New Roman" w:cs="Times New Roman"/>
          <w:sz w:val="24"/>
          <w:szCs w:val="24"/>
        </w:rPr>
        <w:t xml:space="preserve">   </w:t>
      </w:r>
      <w:r>
        <w:rPr>
          <w:rFonts w:ascii="仿宋_GB2312" w:eastAsia="宋体" w:hAnsi="Times New Roman" w:cs="Times New Roman"/>
          <w:sz w:val="24"/>
          <w:szCs w:val="24"/>
        </w:rPr>
        <w:t>月</w:t>
      </w:r>
      <w:r>
        <w:rPr>
          <w:rFonts w:ascii="仿宋_GB2312" w:eastAsia="宋体" w:hAnsi="Times New Roman" w:cs="Times New Roman"/>
          <w:sz w:val="24"/>
          <w:szCs w:val="24"/>
        </w:rPr>
        <w:t xml:space="preserve">  </w:t>
      </w:r>
      <w:r>
        <w:rPr>
          <w:rFonts w:ascii="仿宋_GB2312" w:eastAsia="宋体" w:hAnsi="Times New Roman" w:cs="Times New Roman"/>
          <w:sz w:val="24"/>
          <w:szCs w:val="24"/>
        </w:rPr>
        <w:t>日止，特此说明。</w:t>
      </w:r>
    </w:p>
    <w:p w:rsidR="0002465D" w:rsidRDefault="001346FC">
      <w:pPr>
        <w:spacing w:line="440" w:lineRule="exact"/>
        <w:ind w:left="480"/>
        <w:rPr>
          <w:rFonts w:ascii="仿宋_GB2312" w:eastAsia="宋体" w:hAnsi="Times New Roman" w:cs="Times New Roman"/>
          <w:sz w:val="24"/>
          <w:szCs w:val="24"/>
        </w:rPr>
      </w:pPr>
      <w:r>
        <w:rPr>
          <w:rFonts w:ascii="仿宋_GB2312" w:eastAsia="宋体" w:hAnsi="Times New Roman" w:cs="Times New Roman"/>
          <w:sz w:val="24"/>
          <w:szCs w:val="24"/>
        </w:rPr>
        <w:t>法定代表人（签字盖章）：</w:t>
      </w:r>
    </w:p>
    <w:p w:rsidR="0002465D" w:rsidRDefault="001346FC">
      <w:pPr>
        <w:spacing w:line="440" w:lineRule="exact"/>
        <w:ind w:firstLineChars="200" w:firstLine="480"/>
        <w:rPr>
          <w:rFonts w:ascii="仿宋_GB2312" w:eastAsia="宋体" w:hAnsi="Times New Roman" w:cs="Times New Roman"/>
          <w:sz w:val="24"/>
          <w:szCs w:val="24"/>
        </w:rPr>
      </w:pPr>
      <w:r>
        <w:rPr>
          <w:rFonts w:ascii="仿宋_GB2312" w:eastAsia="宋体" w:hAnsi="Times New Roman" w:cs="Times New Roman"/>
          <w:sz w:val="24"/>
          <w:szCs w:val="24"/>
        </w:rPr>
        <w:t>投标方全称（盖章）：</w:t>
      </w:r>
    </w:p>
    <w:p w:rsidR="0002465D" w:rsidRDefault="001346FC">
      <w:pPr>
        <w:spacing w:line="440" w:lineRule="exact"/>
        <w:rPr>
          <w:rFonts w:ascii="仿宋_GB2312" w:eastAsia="宋体" w:hAnsi="Times New Roman" w:cs="Times New Roman"/>
          <w:sz w:val="24"/>
          <w:szCs w:val="24"/>
        </w:rPr>
      </w:pPr>
      <w:r>
        <w:rPr>
          <w:rFonts w:ascii="仿宋_GB2312" w:eastAsia="宋体" w:hAnsi="Times New Roman" w:cs="Times New Roman"/>
          <w:sz w:val="24"/>
          <w:szCs w:val="24"/>
        </w:rPr>
        <w:t xml:space="preserve">    </w:t>
      </w:r>
      <w:r>
        <w:rPr>
          <w:rFonts w:ascii="仿宋_GB2312" w:eastAsia="宋体" w:hAnsi="Times New Roman" w:cs="Times New Roman"/>
          <w:sz w:val="24"/>
          <w:szCs w:val="24"/>
        </w:rPr>
        <w:t>地址：</w:t>
      </w:r>
    </w:p>
    <w:p w:rsidR="0002465D" w:rsidRDefault="001346FC">
      <w:pPr>
        <w:spacing w:line="440" w:lineRule="exact"/>
        <w:ind w:firstLineChars="200" w:firstLine="480"/>
        <w:rPr>
          <w:rFonts w:ascii="仿宋_GB2312" w:eastAsia="宋体" w:hAnsi="Times New Roman" w:cs="Times New Roman"/>
          <w:sz w:val="24"/>
          <w:szCs w:val="24"/>
        </w:rPr>
      </w:pPr>
      <w:r>
        <w:rPr>
          <w:rFonts w:ascii="仿宋_GB2312" w:eastAsia="宋体" w:hAnsi="Times New Roman" w:cs="Times New Roman"/>
          <w:sz w:val="24"/>
          <w:szCs w:val="24"/>
        </w:rPr>
        <w:t>附：</w:t>
      </w:r>
    </w:p>
    <w:p w:rsidR="0002465D" w:rsidRDefault="001346FC">
      <w:pPr>
        <w:spacing w:line="440" w:lineRule="exact"/>
        <w:rPr>
          <w:rFonts w:ascii="仿宋_GB2312" w:eastAsia="宋体" w:hAnsi="Times New Roman" w:cs="Times New Roman"/>
          <w:sz w:val="24"/>
          <w:szCs w:val="24"/>
        </w:rPr>
      </w:pPr>
      <w:r>
        <w:rPr>
          <w:rFonts w:ascii="仿宋_GB2312" w:eastAsia="宋体" w:hAnsi="Times New Roman" w:cs="Times New Roman"/>
          <w:sz w:val="24"/>
          <w:szCs w:val="24"/>
        </w:rPr>
        <w:t xml:space="preserve">    </w:t>
      </w:r>
      <w:r>
        <w:rPr>
          <w:rFonts w:ascii="仿宋_GB2312" w:eastAsia="宋体" w:hAnsi="Times New Roman" w:cs="Times New Roman"/>
          <w:sz w:val="24"/>
          <w:szCs w:val="24"/>
        </w:rPr>
        <w:t>全权代表（签字盖章）：</w:t>
      </w:r>
    </w:p>
    <w:p w:rsidR="0002465D" w:rsidRDefault="001346FC">
      <w:pPr>
        <w:spacing w:line="440" w:lineRule="exact"/>
        <w:ind w:firstLineChars="200" w:firstLine="480"/>
        <w:rPr>
          <w:rFonts w:ascii="仿宋_GB2312" w:eastAsia="宋体" w:hAnsi="Times New Roman" w:cs="Times New Roman"/>
          <w:sz w:val="24"/>
          <w:szCs w:val="24"/>
        </w:rPr>
      </w:pPr>
      <w:r>
        <w:rPr>
          <w:rFonts w:ascii="仿宋_GB2312" w:eastAsia="宋体" w:hAnsi="Times New Roman" w:cs="Times New Roman"/>
          <w:sz w:val="24"/>
          <w:szCs w:val="24"/>
        </w:rPr>
        <w:t>职务：</w:t>
      </w:r>
    </w:p>
    <w:p w:rsidR="0002465D" w:rsidRDefault="001346FC">
      <w:pPr>
        <w:spacing w:line="440" w:lineRule="exact"/>
        <w:ind w:firstLineChars="200" w:firstLine="480"/>
        <w:rPr>
          <w:rFonts w:ascii="仿宋_GB2312" w:eastAsia="宋体" w:hAnsi="Times New Roman" w:cs="Times New Roman"/>
          <w:sz w:val="24"/>
          <w:szCs w:val="24"/>
        </w:rPr>
      </w:pPr>
      <w:r>
        <w:rPr>
          <w:rFonts w:ascii="仿宋_GB2312" w:eastAsia="宋体" w:hAnsi="Times New Roman" w:cs="Times New Roman"/>
          <w:sz w:val="24"/>
          <w:szCs w:val="24"/>
        </w:rPr>
        <w:t>详细通讯地址：</w:t>
      </w:r>
    </w:p>
    <w:p w:rsidR="0002465D" w:rsidRDefault="001346FC">
      <w:pPr>
        <w:spacing w:line="440" w:lineRule="exact"/>
        <w:ind w:firstLineChars="200" w:firstLine="480"/>
        <w:rPr>
          <w:rFonts w:ascii="仿宋_GB2312" w:eastAsia="宋体" w:hAnsi="Times New Roman" w:cs="Times New Roman"/>
          <w:sz w:val="24"/>
          <w:szCs w:val="24"/>
        </w:rPr>
      </w:pPr>
      <w:r>
        <w:rPr>
          <w:rFonts w:ascii="仿宋_GB2312" w:eastAsia="宋体" w:hAnsi="Times New Roman" w:cs="Times New Roman"/>
          <w:sz w:val="24"/>
          <w:szCs w:val="24"/>
        </w:rPr>
        <w:t>传真：</w:t>
      </w:r>
    </w:p>
    <w:p w:rsidR="0002465D" w:rsidRDefault="001346FC">
      <w:pPr>
        <w:spacing w:line="440" w:lineRule="exact"/>
        <w:ind w:firstLineChars="200" w:firstLine="480"/>
        <w:rPr>
          <w:rFonts w:ascii="仿宋_GB2312" w:eastAsia="宋体" w:hAnsi="Times New Roman" w:cs="Times New Roman"/>
          <w:sz w:val="24"/>
          <w:szCs w:val="24"/>
        </w:rPr>
      </w:pPr>
      <w:r>
        <w:rPr>
          <w:rFonts w:ascii="仿宋_GB2312" w:eastAsia="宋体" w:hAnsi="Times New Roman" w:cs="Times New Roman"/>
          <w:sz w:val="24"/>
          <w:szCs w:val="24"/>
        </w:rPr>
        <w:t>电话：</w:t>
      </w:r>
    </w:p>
    <w:p w:rsidR="0002465D" w:rsidRDefault="001346FC">
      <w:pPr>
        <w:spacing w:line="440" w:lineRule="exact"/>
        <w:ind w:firstLineChars="200" w:firstLine="480"/>
        <w:rPr>
          <w:rFonts w:ascii="仿宋_GB2312" w:eastAsia="宋体" w:hAnsi="Times New Roman" w:cs="Times New Roman"/>
          <w:sz w:val="24"/>
          <w:szCs w:val="24"/>
        </w:rPr>
      </w:pPr>
      <w:r>
        <w:rPr>
          <w:rFonts w:ascii="仿宋_GB2312" w:eastAsia="宋体" w:hAnsi="Times New Roman" w:cs="Times New Roman"/>
          <w:sz w:val="24"/>
          <w:szCs w:val="24"/>
        </w:rPr>
        <w:t>邮编：</w:t>
      </w:r>
    </w:p>
    <w:p w:rsidR="0002465D" w:rsidRDefault="001346FC">
      <w:pPr>
        <w:spacing w:line="440" w:lineRule="exact"/>
        <w:rPr>
          <w:rFonts w:ascii="仿宋_GB2312" w:eastAsia="宋体" w:hAnsi="Times New Roman" w:cs="Times New Roman"/>
          <w:sz w:val="24"/>
          <w:szCs w:val="24"/>
        </w:rPr>
        <w:sectPr w:rsidR="0002465D">
          <w:pgSz w:w="11906" w:h="16838"/>
          <w:pgMar w:top="1440" w:right="1800" w:bottom="1440" w:left="1800" w:header="851" w:footer="992" w:gutter="0"/>
          <w:cols w:space="425"/>
          <w:docGrid w:type="lines" w:linePitch="312"/>
        </w:sectPr>
      </w:pPr>
      <w:r>
        <w:rPr>
          <w:rFonts w:ascii="仿宋_GB2312" w:eastAsia="宋体" w:hAnsi="Times New Roman" w:cs="Times New Roman"/>
          <w:sz w:val="24"/>
          <w:szCs w:val="24"/>
        </w:rPr>
        <w:t xml:space="preserve"> </w:t>
      </w:r>
    </w:p>
    <w:p w:rsidR="0002465D" w:rsidRDefault="0002465D">
      <w:pPr>
        <w:pStyle w:val="2"/>
        <w:numPr>
          <w:ilvl w:val="1"/>
          <w:numId w:val="0"/>
        </w:numPr>
        <w:tabs>
          <w:tab w:val="left" w:pos="1134"/>
        </w:tabs>
        <w:jc w:val="left"/>
        <w:rPr>
          <w:rFonts w:hAnsi="宋体"/>
          <w:snapToGrid w:val="0"/>
        </w:rPr>
      </w:pPr>
    </w:p>
    <w:p w:rsidR="0002465D" w:rsidRDefault="001346FC">
      <w:pPr>
        <w:pStyle w:val="20"/>
        <w:rPr>
          <w:rFonts w:ascii="宋体" w:hAnsi="宋体"/>
          <w:bCs/>
        </w:rPr>
      </w:pPr>
      <w:r>
        <w:rPr>
          <w:rFonts w:ascii="宋体" w:hAnsi="宋体" w:hint="eastAsia"/>
        </w:rPr>
        <w:t>三、投标报价一览表</w:t>
      </w:r>
    </w:p>
    <w:p w:rsidR="0002465D" w:rsidRDefault="0002465D">
      <w:pPr>
        <w:pStyle w:val="a6"/>
        <w:overflowPunct/>
        <w:autoSpaceDE/>
        <w:autoSpaceDN/>
        <w:snapToGrid w:val="0"/>
        <w:spacing w:line="300" w:lineRule="auto"/>
        <w:textAlignment w:val="auto"/>
        <w:rPr>
          <w:rFonts w:ascii="宋体" w:eastAsia="宋体" w:hAnsi="宋体"/>
          <w:bCs/>
          <w:snapToGrid w:val="0"/>
          <w:szCs w:val="24"/>
        </w:rPr>
      </w:pPr>
    </w:p>
    <w:p w:rsidR="0002465D" w:rsidRDefault="001346FC">
      <w:pPr>
        <w:adjustRightInd w:val="0"/>
        <w:snapToGrid w:val="0"/>
        <w:spacing w:line="300" w:lineRule="auto"/>
        <w:rPr>
          <w:rFonts w:ascii="宋体" w:hAnsi="宋体"/>
          <w:bCs/>
          <w:snapToGrid w:val="0"/>
          <w:color w:val="000000"/>
          <w:kern w:val="0"/>
          <w:sz w:val="24"/>
        </w:rPr>
      </w:pPr>
      <w:r>
        <w:rPr>
          <w:rFonts w:ascii="宋体" w:hAnsi="宋体" w:hint="eastAsia"/>
          <w:bCs/>
          <w:snapToGrid w:val="0"/>
          <w:color w:val="000000"/>
          <w:kern w:val="0"/>
          <w:sz w:val="24"/>
        </w:rPr>
        <w:t>项目名称：</w:t>
      </w:r>
      <w:r w:rsidR="00076C93">
        <w:rPr>
          <w:rFonts w:ascii="宋体" w:hAnsi="宋体" w:hint="eastAsia"/>
          <w:bCs/>
          <w:snapToGrid w:val="0"/>
          <w:color w:val="000000"/>
          <w:kern w:val="0"/>
          <w:sz w:val="24"/>
        </w:rPr>
        <w:t>广东金融学院2019年国内版报刊采购招标</w:t>
      </w:r>
    </w:p>
    <w:p w:rsidR="0002465D" w:rsidRPr="000607E8" w:rsidRDefault="001346FC">
      <w:pPr>
        <w:adjustRightInd w:val="0"/>
        <w:snapToGrid w:val="0"/>
        <w:spacing w:line="300" w:lineRule="auto"/>
        <w:rPr>
          <w:rFonts w:ascii="宋体" w:hAnsi="宋体"/>
          <w:b/>
          <w:bCs/>
          <w:snapToGrid w:val="0"/>
          <w:color w:val="000000"/>
          <w:kern w:val="0"/>
          <w:sz w:val="24"/>
        </w:rPr>
      </w:pPr>
      <w:r>
        <w:rPr>
          <w:rFonts w:ascii="宋体" w:hAnsi="宋体" w:hint="eastAsia"/>
          <w:bCs/>
          <w:snapToGrid w:val="0"/>
          <w:color w:val="000000"/>
          <w:kern w:val="0"/>
          <w:sz w:val="24"/>
        </w:rPr>
        <w:t>招标编号：</w:t>
      </w:r>
      <w:r w:rsidR="000607E8" w:rsidRPr="000607E8">
        <w:rPr>
          <w:rFonts w:asciiTheme="minorEastAsia" w:hAnsiTheme="minorEastAsia" w:cs="Times New Roman" w:hint="eastAsia"/>
          <w:sz w:val="24"/>
          <w:szCs w:val="24"/>
        </w:rPr>
        <w:t>GDUFZB20180905</w:t>
      </w:r>
    </w:p>
    <w:p w:rsidR="0002465D" w:rsidRDefault="001346FC">
      <w:pPr>
        <w:adjustRightInd w:val="0"/>
        <w:snapToGrid w:val="0"/>
        <w:spacing w:line="300" w:lineRule="auto"/>
        <w:rPr>
          <w:rFonts w:ascii="宋体" w:hAnsi="宋体"/>
          <w:bCs/>
          <w:snapToGrid w:val="0"/>
          <w:color w:val="000000"/>
          <w:kern w:val="0"/>
          <w:sz w:val="24"/>
        </w:rPr>
      </w:pPr>
      <w:r>
        <w:rPr>
          <w:rFonts w:ascii="宋体" w:hAnsi="宋体" w:hint="eastAsia"/>
          <w:color w:val="000000"/>
          <w:sz w:val="24"/>
        </w:rPr>
        <w:t>投标人名称：</w:t>
      </w:r>
      <w:r>
        <w:rPr>
          <w:rFonts w:ascii="宋体" w:hAnsi="宋体" w:hint="eastAsia"/>
          <w:color w:val="000000"/>
          <w:sz w:val="24"/>
          <w:u w:val="single"/>
        </w:rPr>
        <w:t xml:space="preserve">               </w:t>
      </w:r>
      <w:r w:rsidR="009713CC">
        <w:rPr>
          <w:rFonts w:ascii="宋体" w:hAnsi="宋体" w:hint="eastAsia"/>
          <w:color w:val="000000"/>
          <w:sz w:val="24"/>
          <w:u w:val="single"/>
        </w:rPr>
        <w:t xml:space="preserve">           </w:t>
      </w:r>
    </w:p>
    <w:p w:rsidR="0002465D" w:rsidRDefault="001346FC">
      <w:pPr>
        <w:adjustRightInd w:val="0"/>
        <w:snapToGrid w:val="0"/>
        <w:spacing w:line="300" w:lineRule="auto"/>
        <w:rPr>
          <w:rFonts w:ascii="宋体" w:hAnsi="宋体"/>
          <w:bCs/>
          <w:snapToGrid w:val="0"/>
          <w:kern w:val="0"/>
          <w:sz w:val="24"/>
        </w:rPr>
      </w:pPr>
      <w:r>
        <w:rPr>
          <w:rFonts w:ascii="宋体" w:hAnsi="宋体" w:hint="eastAsia"/>
          <w:bCs/>
          <w:snapToGrid w:val="0"/>
          <w:kern w:val="0"/>
          <w:sz w:val="24"/>
        </w:rPr>
        <w:t xml:space="preserve"> </w:t>
      </w:r>
      <w:r>
        <w:rPr>
          <w:rFonts w:ascii="宋体" w:hAnsi="宋体" w:hint="eastAsia"/>
          <w:bCs/>
          <w:snapToGrid w:val="0"/>
          <w:kern w:val="0"/>
        </w:rPr>
        <w:t xml:space="preserve">                    </w:t>
      </w:r>
      <w:r w:rsidR="00CE3497">
        <w:rPr>
          <w:rFonts w:ascii="宋体" w:hAnsi="宋体" w:hint="eastAsia"/>
          <w:bCs/>
          <w:snapToGrid w:val="0"/>
          <w:kern w:val="0"/>
        </w:rPr>
        <w:t xml:space="preserve">                               </w:t>
      </w:r>
      <w:r>
        <w:rPr>
          <w:rFonts w:ascii="宋体" w:hAnsi="宋体" w:hint="eastAsia"/>
          <w:bCs/>
          <w:snapToGrid w:val="0"/>
          <w:kern w:val="0"/>
        </w:rPr>
        <w:t xml:space="preserve"> </w:t>
      </w:r>
      <w:r>
        <w:rPr>
          <w:rFonts w:ascii="宋体" w:hAnsi="宋体" w:hint="eastAsia"/>
          <w:bCs/>
          <w:snapToGrid w:val="0"/>
          <w:kern w:val="0"/>
          <w:sz w:val="24"/>
        </w:rPr>
        <w:t>价格单位：百分比（％）</w:t>
      </w:r>
    </w:p>
    <w:tbl>
      <w:tblPr>
        <w:tblW w:w="7849"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4"/>
        <w:gridCol w:w="2385"/>
        <w:gridCol w:w="3420"/>
      </w:tblGrid>
      <w:tr w:rsidR="0002465D">
        <w:trPr>
          <w:cantSplit/>
          <w:trHeight w:val="826"/>
          <w:jc w:val="center"/>
        </w:trPr>
        <w:tc>
          <w:tcPr>
            <w:tcW w:w="2044" w:type="dxa"/>
            <w:vAlign w:val="center"/>
          </w:tcPr>
          <w:p w:rsidR="0002465D" w:rsidRDefault="001346FC">
            <w:pPr>
              <w:pStyle w:val="11"/>
              <w:adjustRightInd w:val="0"/>
              <w:snapToGrid w:val="0"/>
              <w:spacing w:line="300" w:lineRule="auto"/>
              <w:jc w:val="center"/>
              <w:rPr>
                <w:rFonts w:hAnsi="宋体"/>
                <w:b/>
                <w:snapToGrid w:val="0"/>
                <w:color w:val="000000"/>
                <w:kern w:val="0"/>
                <w:sz w:val="24"/>
                <w:szCs w:val="24"/>
              </w:rPr>
            </w:pPr>
            <w:r>
              <w:rPr>
                <w:rFonts w:hAnsi="宋体" w:hint="eastAsia"/>
                <w:b/>
                <w:snapToGrid w:val="0"/>
                <w:color w:val="000000"/>
                <w:kern w:val="0"/>
                <w:sz w:val="24"/>
                <w:szCs w:val="24"/>
              </w:rPr>
              <w:t>项目内容</w:t>
            </w:r>
          </w:p>
        </w:tc>
        <w:tc>
          <w:tcPr>
            <w:tcW w:w="2385" w:type="dxa"/>
            <w:vAlign w:val="center"/>
          </w:tcPr>
          <w:p w:rsidR="0002465D" w:rsidRDefault="001346FC">
            <w:pPr>
              <w:pStyle w:val="11"/>
              <w:adjustRightInd w:val="0"/>
              <w:snapToGrid w:val="0"/>
              <w:spacing w:line="300" w:lineRule="auto"/>
              <w:jc w:val="center"/>
              <w:rPr>
                <w:rFonts w:hAnsi="宋体"/>
                <w:b/>
                <w:snapToGrid w:val="0"/>
                <w:color w:val="000000"/>
                <w:kern w:val="0"/>
                <w:sz w:val="24"/>
                <w:szCs w:val="24"/>
              </w:rPr>
            </w:pPr>
            <w:r>
              <w:rPr>
                <w:rFonts w:hAnsi="宋体" w:hint="eastAsia"/>
                <w:b/>
                <w:snapToGrid w:val="0"/>
                <w:color w:val="000000"/>
                <w:kern w:val="0"/>
                <w:sz w:val="24"/>
                <w:szCs w:val="24"/>
              </w:rPr>
              <w:t>投标折扣率（％）</w:t>
            </w:r>
          </w:p>
        </w:tc>
        <w:tc>
          <w:tcPr>
            <w:tcW w:w="3420" w:type="dxa"/>
            <w:vAlign w:val="center"/>
          </w:tcPr>
          <w:p w:rsidR="0002465D" w:rsidRDefault="001346FC">
            <w:pPr>
              <w:pStyle w:val="11"/>
              <w:adjustRightInd w:val="0"/>
              <w:snapToGrid w:val="0"/>
              <w:spacing w:line="300" w:lineRule="auto"/>
              <w:jc w:val="center"/>
              <w:rPr>
                <w:rFonts w:hAnsi="宋体"/>
                <w:b/>
                <w:snapToGrid w:val="0"/>
                <w:color w:val="000000"/>
                <w:kern w:val="0"/>
                <w:sz w:val="24"/>
                <w:szCs w:val="24"/>
              </w:rPr>
            </w:pPr>
            <w:r>
              <w:rPr>
                <w:rFonts w:hAnsi="宋体" w:hint="eastAsia"/>
                <w:b/>
                <w:snapToGrid w:val="0"/>
                <w:color w:val="000000"/>
                <w:kern w:val="0"/>
                <w:sz w:val="24"/>
                <w:szCs w:val="24"/>
              </w:rPr>
              <w:t>备注</w:t>
            </w:r>
          </w:p>
        </w:tc>
      </w:tr>
      <w:tr w:rsidR="0002465D" w:rsidTr="00CC6C15">
        <w:trPr>
          <w:cantSplit/>
          <w:trHeight w:val="941"/>
          <w:jc w:val="center"/>
        </w:trPr>
        <w:tc>
          <w:tcPr>
            <w:tcW w:w="2044" w:type="dxa"/>
            <w:vAlign w:val="center"/>
          </w:tcPr>
          <w:p w:rsidR="0002465D" w:rsidRDefault="000607E8">
            <w:pPr>
              <w:pStyle w:val="11"/>
              <w:adjustRightInd w:val="0"/>
              <w:snapToGrid w:val="0"/>
              <w:spacing w:line="300" w:lineRule="auto"/>
              <w:jc w:val="center"/>
              <w:rPr>
                <w:rFonts w:hAnsi="宋体"/>
                <w:bCs/>
                <w:snapToGrid w:val="0"/>
                <w:color w:val="000000"/>
                <w:kern w:val="0"/>
                <w:sz w:val="24"/>
                <w:szCs w:val="24"/>
              </w:rPr>
            </w:pPr>
            <w:r>
              <w:rPr>
                <w:rFonts w:hAnsi="宋体" w:hint="eastAsia"/>
                <w:bCs/>
                <w:snapToGrid w:val="0"/>
                <w:color w:val="000000"/>
                <w:kern w:val="0"/>
                <w:sz w:val="24"/>
              </w:rPr>
              <w:t>2019年国内版报刊</w:t>
            </w:r>
          </w:p>
        </w:tc>
        <w:tc>
          <w:tcPr>
            <w:tcW w:w="2385" w:type="dxa"/>
          </w:tcPr>
          <w:p w:rsidR="0002465D" w:rsidRDefault="0002465D">
            <w:pPr>
              <w:pStyle w:val="11"/>
              <w:adjustRightInd w:val="0"/>
              <w:snapToGrid w:val="0"/>
              <w:spacing w:line="300" w:lineRule="auto"/>
              <w:rPr>
                <w:rFonts w:hAnsi="宋体"/>
                <w:bCs/>
                <w:snapToGrid w:val="0"/>
                <w:color w:val="000000"/>
                <w:kern w:val="0"/>
                <w:szCs w:val="24"/>
              </w:rPr>
            </w:pPr>
          </w:p>
        </w:tc>
        <w:tc>
          <w:tcPr>
            <w:tcW w:w="3420" w:type="dxa"/>
            <w:vAlign w:val="center"/>
          </w:tcPr>
          <w:p w:rsidR="0002465D" w:rsidRDefault="000607E8">
            <w:pPr>
              <w:pStyle w:val="11"/>
              <w:adjustRightInd w:val="0"/>
              <w:snapToGrid w:val="0"/>
              <w:spacing w:line="300" w:lineRule="auto"/>
              <w:ind w:left="240" w:hangingChars="100" w:hanging="240"/>
              <w:rPr>
                <w:rFonts w:hAnsi="宋体"/>
                <w:bCs/>
                <w:snapToGrid w:val="0"/>
                <w:color w:val="000000"/>
                <w:kern w:val="0"/>
                <w:sz w:val="24"/>
                <w:szCs w:val="24"/>
              </w:rPr>
            </w:pPr>
            <w:r>
              <w:rPr>
                <w:rFonts w:hAnsi="宋体" w:hint="eastAsia"/>
                <w:bCs/>
                <w:snapToGrid w:val="0"/>
                <w:color w:val="000000"/>
                <w:kern w:val="0"/>
                <w:sz w:val="24"/>
                <w:szCs w:val="24"/>
              </w:rPr>
              <w:t xml:space="preserve"> </w:t>
            </w:r>
          </w:p>
        </w:tc>
      </w:tr>
    </w:tbl>
    <w:p w:rsidR="0002465D" w:rsidRDefault="0002465D">
      <w:pPr>
        <w:pStyle w:val="a4"/>
        <w:rPr>
          <w:rFonts w:hAnsi="宋体"/>
        </w:rPr>
      </w:pPr>
    </w:p>
    <w:p w:rsidR="0002465D" w:rsidRPr="005B226D" w:rsidRDefault="001346FC">
      <w:pPr>
        <w:pStyle w:val="11"/>
        <w:adjustRightInd w:val="0"/>
        <w:snapToGrid w:val="0"/>
        <w:spacing w:line="360" w:lineRule="auto"/>
        <w:ind w:left="1048" w:rightChars="231" w:right="485" w:hangingChars="435" w:hanging="1048"/>
        <w:rPr>
          <w:rFonts w:hAnsi="宋体"/>
          <w:bCs/>
          <w:snapToGrid w:val="0"/>
          <w:color w:val="FF0000"/>
          <w:kern w:val="0"/>
          <w:sz w:val="24"/>
          <w:szCs w:val="24"/>
        </w:rPr>
      </w:pPr>
      <w:r>
        <w:rPr>
          <w:rFonts w:hAnsi="宋体" w:hint="eastAsia"/>
          <w:b/>
          <w:snapToGrid w:val="0"/>
          <w:kern w:val="0"/>
          <w:sz w:val="24"/>
          <w:szCs w:val="24"/>
        </w:rPr>
        <w:t xml:space="preserve">说明：  </w:t>
      </w:r>
      <w:r w:rsidRPr="005B226D">
        <w:rPr>
          <w:rFonts w:hAnsi="宋体" w:hint="eastAsia"/>
          <w:b/>
          <w:snapToGrid w:val="0"/>
          <w:color w:val="FF0000"/>
          <w:kern w:val="0"/>
          <w:sz w:val="24"/>
          <w:szCs w:val="24"/>
        </w:rPr>
        <w:t xml:space="preserve"> </w:t>
      </w:r>
      <w:r w:rsidRPr="005B226D">
        <w:rPr>
          <w:rFonts w:hAnsi="宋体" w:hint="eastAsia"/>
          <w:bCs/>
          <w:snapToGrid w:val="0"/>
          <w:color w:val="FF0000"/>
          <w:kern w:val="0"/>
          <w:sz w:val="24"/>
          <w:szCs w:val="24"/>
        </w:rPr>
        <w:t>此表的分类折扣率包括相应类的中文</w:t>
      </w:r>
      <w:r w:rsidR="00624636" w:rsidRPr="005B226D">
        <w:rPr>
          <w:rFonts w:hAnsi="宋体" w:hint="eastAsia"/>
          <w:bCs/>
          <w:snapToGrid w:val="0"/>
          <w:color w:val="FF0000"/>
          <w:kern w:val="0"/>
          <w:sz w:val="24"/>
          <w:szCs w:val="24"/>
        </w:rPr>
        <w:t>报刊</w:t>
      </w:r>
      <w:r w:rsidRPr="005B226D">
        <w:rPr>
          <w:rFonts w:hAnsi="宋体" w:hint="eastAsia"/>
          <w:bCs/>
          <w:snapToGrid w:val="0"/>
          <w:color w:val="FF0000"/>
          <w:kern w:val="0"/>
          <w:sz w:val="24"/>
          <w:szCs w:val="24"/>
        </w:rPr>
        <w:t>价格、运输、验收、培训、</w:t>
      </w:r>
      <w:r w:rsidR="00B35D10" w:rsidRPr="005B226D">
        <w:rPr>
          <w:rFonts w:hAnsi="宋体" w:hint="eastAsia"/>
          <w:bCs/>
          <w:snapToGrid w:val="0"/>
          <w:color w:val="FF0000"/>
          <w:kern w:val="0"/>
          <w:sz w:val="24"/>
          <w:szCs w:val="24"/>
        </w:rPr>
        <w:t>国内</w:t>
      </w:r>
      <w:r w:rsidR="00624636" w:rsidRPr="005B226D">
        <w:rPr>
          <w:rFonts w:hAnsi="宋体" w:hint="eastAsia"/>
          <w:bCs/>
          <w:snapToGrid w:val="0"/>
          <w:color w:val="FF0000"/>
          <w:kern w:val="0"/>
          <w:sz w:val="24"/>
          <w:szCs w:val="24"/>
        </w:rPr>
        <w:t>报刊</w:t>
      </w:r>
      <w:r w:rsidRPr="005B226D">
        <w:rPr>
          <w:rFonts w:hAnsi="宋体" w:hint="eastAsia"/>
          <w:bCs/>
          <w:snapToGrid w:val="0"/>
          <w:color w:val="FF0000"/>
          <w:kern w:val="0"/>
          <w:sz w:val="24"/>
          <w:szCs w:val="24"/>
        </w:rPr>
        <w:t>加工（含材料及工具费用）技术服务（包括数据转换等）、质保期保障等费用。</w:t>
      </w:r>
    </w:p>
    <w:p w:rsidR="0002465D" w:rsidRDefault="001346FC">
      <w:pPr>
        <w:pStyle w:val="11"/>
        <w:adjustRightInd w:val="0"/>
        <w:snapToGrid w:val="0"/>
        <w:spacing w:line="360" w:lineRule="auto"/>
        <w:ind w:firstLine="735"/>
        <w:rPr>
          <w:rFonts w:hAnsi="宋体"/>
          <w:snapToGrid w:val="0"/>
          <w:kern w:val="0"/>
          <w:sz w:val="24"/>
        </w:rPr>
      </w:pPr>
      <w:r>
        <w:rPr>
          <w:rFonts w:hAnsi="宋体" w:hint="eastAsia"/>
          <w:b/>
          <w:snapToGrid w:val="0"/>
          <w:kern w:val="0"/>
          <w:sz w:val="24"/>
        </w:rPr>
        <w:t xml:space="preserve">    </w:t>
      </w:r>
      <w:r>
        <w:rPr>
          <w:rFonts w:hAnsi="宋体" w:hint="eastAsia"/>
          <w:bCs/>
          <w:snapToGrid w:val="0"/>
          <w:kern w:val="0"/>
          <w:sz w:val="24"/>
        </w:rPr>
        <w:t xml:space="preserve"> </w:t>
      </w:r>
    </w:p>
    <w:p w:rsidR="0002465D" w:rsidRDefault="0002465D">
      <w:pPr>
        <w:pStyle w:val="a4"/>
        <w:ind w:leftChars="350" w:left="838" w:hangingChars="43" w:hanging="103"/>
        <w:rPr>
          <w:rFonts w:hAnsi="宋体"/>
          <w:sz w:val="24"/>
        </w:rPr>
      </w:pPr>
    </w:p>
    <w:p w:rsidR="0002465D" w:rsidRDefault="001346FC" w:rsidP="00271275">
      <w:pPr>
        <w:adjustRightInd w:val="0"/>
        <w:snapToGrid w:val="0"/>
        <w:spacing w:beforeLines="200" w:line="600" w:lineRule="auto"/>
        <w:ind w:leftChars="2200" w:left="4620"/>
        <w:jc w:val="left"/>
        <w:rPr>
          <w:rFonts w:ascii="宋体" w:hAnsi="宋体"/>
          <w:sz w:val="24"/>
        </w:rPr>
      </w:pPr>
      <w:r>
        <w:rPr>
          <w:rFonts w:ascii="宋体" w:hAnsi="宋体" w:hint="eastAsia"/>
          <w:sz w:val="24"/>
        </w:rPr>
        <w:t>投标人（公章）：</w:t>
      </w:r>
    </w:p>
    <w:p w:rsidR="0002465D" w:rsidRDefault="001346FC">
      <w:pPr>
        <w:adjustRightInd w:val="0"/>
        <w:snapToGrid w:val="0"/>
        <w:spacing w:line="600" w:lineRule="auto"/>
        <w:ind w:leftChars="2200" w:left="4620"/>
        <w:jc w:val="left"/>
        <w:rPr>
          <w:rFonts w:ascii="宋体" w:hAnsi="宋体"/>
          <w:sz w:val="24"/>
        </w:rPr>
      </w:pPr>
      <w:r>
        <w:rPr>
          <w:rFonts w:ascii="宋体" w:hAnsi="宋体" w:hint="eastAsia"/>
          <w:sz w:val="24"/>
        </w:rPr>
        <w:t>授权代表（签字或盖章）：</w:t>
      </w:r>
    </w:p>
    <w:p w:rsidR="0002465D" w:rsidRDefault="001346FC">
      <w:pPr>
        <w:adjustRightInd w:val="0"/>
        <w:snapToGrid w:val="0"/>
        <w:spacing w:line="600" w:lineRule="auto"/>
        <w:ind w:leftChars="2200" w:left="4620"/>
        <w:jc w:val="left"/>
        <w:rPr>
          <w:rFonts w:ascii="宋体" w:hAnsi="宋体"/>
          <w:sz w:val="24"/>
        </w:rPr>
      </w:pPr>
      <w:r>
        <w:rPr>
          <w:rFonts w:ascii="宋体" w:hAnsi="宋体" w:hint="eastAsia"/>
          <w:sz w:val="24"/>
        </w:rPr>
        <w:t>日  期：</w:t>
      </w:r>
    </w:p>
    <w:p w:rsidR="0002465D" w:rsidRDefault="001346FC">
      <w:pPr>
        <w:spacing w:after="100" w:line="440" w:lineRule="exact"/>
        <w:jc w:val="center"/>
        <w:rPr>
          <w:rFonts w:ascii="仿宋_GB2312" w:eastAsia="宋体" w:hAnsi="Times New Roman" w:cs="Times New Roman"/>
          <w:b/>
          <w:bCs/>
          <w:color w:val="0000FF"/>
          <w:sz w:val="32"/>
          <w:szCs w:val="32"/>
        </w:rPr>
      </w:pPr>
      <w:r>
        <w:rPr>
          <w:rFonts w:ascii="仿宋_GB2312" w:eastAsia="宋体" w:hAnsi="宋体" w:cs="Times New Roman"/>
          <w:b/>
          <w:bCs/>
          <w:color w:val="000000"/>
          <w:sz w:val="28"/>
          <w:szCs w:val="28"/>
        </w:rPr>
        <w:br w:type="page"/>
      </w:r>
      <w:r>
        <w:rPr>
          <w:rFonts w:ascii="仿宋_GB2312" w:eastAsia="宋体" w:hAnsi="宋体" w:cs="Times New Roman"/>
          <w:b/>
          <w:bCs/>
          <w:color w:val="000000"/>
          <w:sz w:val="32"/>
          <w:szCs w:val="32"/>
        </w:rPr>
        <w:lastRenderedPageBreak/>
        <w:t>第四部分</w:t>
      </w:r>
      <w:r>
        <w:rPr>
          <w:rFonts w:ascii="仿宋_GB2312" w:eastAsia="宋体" w:hAnsi="宋体" w:cs="Times New Roman"/>
          <w:b/>
          <w:bCs/>
          <w:color w:val="000000"/>
          <w:sz w:val="32"/>
          <w:szCs w:val="32"/>
        </w:rPr>
        <w:t xml:space="preserve">  </w:t>
      </w:r>
      <w:r>
        <w:rPr>
          <w:rFonts w:ascii="仿宋_GB2312" w:eastAsia="宋体" w:hAnsi="宋体" w:cs="Times New Roman"/>
          <w:b/>
          <w:bCs/>
          <w:color w:val="000000"/>
          <w:sz w:val="32"/>
          <w:szCs w:val="32"/>
        </w:rPr>
        <w:t>合同书格式</w:t>
      </w:r>
    </w:p>
    <w:p w:rsidR="0002465D" w:rsidRDefault="001346FC" w:rsidP="00B41A4A">
      <w:pPr>
        <w:snapToGrid w:val="0"/>
        <w:spacing w:line="440" w:lineRule="exact"/>
        <w:ind w:firstLineChars="500" w:firstLine="1400"/>
        <w:rPr>
          <w:rFonts w:ascii="仿宋_GB2312" w:eastAsia="宋体" w:hAnsi="Times New Roman" w:cs="Times New Roman"/>
          <w:sz w:val="28"/>
          <w:szCs w:val="28"/>
        </w:rPr>
      </w:pPr>
      <w:r>
        <w:rPr>
          <w:rFonts w:ascii="仿宋_GB2312" w:eastAsia="宋体" w:hAnsi="Times New Roman" w:cs="宋体"/>
          <w:sz w:val="28"/>
          <w:szCs w:val="28"/>
        </w:rPr>
        <w:t>广东金融学院</w:t>
      </w:r>
      <w:r w:rsidR="00B41A4A">
        <w:rPr>
          <w:rFonts w:ascii="仿宋_GB2312" w:eastAsia="宋体" w:hAnsi="Times New Roman" w:cs="宋体" w:hint="eastAsia"/>
          <w:sz w:val="28"/>
          <w:szCs w:val="28"/>
        </w:rPr>
        <w:t>2019</w:t>
      </w:r>
      <w:r w:rsidR="00B41A4A">
        <w:rPr>
          <w:rFonts w:ascii="仿宋_GB2312" w:eastAsia="宋体" w:hAnsi="Times New Roman" w:cs="宋体" w:hint="eastAsia"/>
          <w:sz w:val="28"/>
          <w:szCs w:val="28"/>
        </w:rPr>
        <w:t>年国内版报刊</w:t>
      </w:r>
      <w:r>
        <w:rPr>
          <w:rFonts w:ascii="仿宋_GB2312" w:eastAsia="宋体" w:hAnsi="Times New Roman" w:cs="宋体" w:hint="eastAsia"/>
          <w:sz w:val="28"/>
          <w:szCs w:val="28"/>
        </w:rPr>
        <w:t>采购</w:t>
      </w:r>
      <w:r>
        <w:rPr>
          <w:rFonts w:ascii="仿宋_GB2312" w:eastAsia="宋体" w:hAnsi="Times New Roman" w:cs="宋体"/>
          <w:sz w:val="28"/>
          <w:szCs w:val="28"/>
        </w:rPr>
        <w:t>合同</w:t>
      </w:r>
    </w:p>
    <w:p w:rsidR="0002465D" w:rsidRDefault="001346FC">
      <w:pPr>
        <w:snapToGrid w:val="0"/>
        <w:spacing w:line="44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需方（甲方）：广东金融学院</w:t>
      </w:r>
    </w:p>
    <w:p w:rsidR="0002465D" w:rsidRDefault="001346FC">
      <w:pPr>
        <w:snapToGrid w:val="0"/>
        <w:spacing w:line="44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供方（乙方）：</w:t>
      </w:r>
    </w:p>
    <w:p w:rsidR="0002465D" w:rsidRDefault="001346FC">
      <w:pPr>
        <w:spacing w:line="44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根据201</w:t>
      </w:r>
      <w:r w:rsidR="00B41A4A">
        <w:rPr>
          <w:rFonts w:asciiTheme="minorEastAsia" w:hAnsiTheme="minorEastAsia" w:cstheme="minorEastAsia" w:hint="eastAsia"/>
          <w:sz w:val="24"/>
          <w:szCs w:val="24"/>
        </w:rPr>
        <w:t>8</w:t>
      </w:r>
      <w:r>
        <w:rPr>
          <w:rFonts w:asciiTheme="minorEastAsia" w:hAnsiTheme="minorEastAsia" w:cstheme="minorEastAsia" w:hint="eastAsia"/>
          <w:sz w:val="24"/>
          <w:szCs w:val="24"/>
        </w:rPr>
        <w:t>年 月 日广东金融学院</w:t>
      </w:r>
      <w:r w:rsidR="00B41A4A">
        <w:rPr>
          <w:rFonts w:asciiTheme="minorEastAsia" w:hAnsiTheme="minorEastAsia" w:cstheme="minorEastAsia" w:hint="eastAsia"/>
          <w:sz w:val="24"/>
          <w:szCs w:val="24"/>
        </w:rPr>
        <w:t>2019年国内版报刊</w:t>
      </w:r>
      <w:r>
        <w:rPr>
          <w:rFonts w:asciiTheme="minorEastAsia" w:hAnsiTheme="minorEastAsia" w:cstheme="minorEastAsia" w:hint="eastAsia"/>
          <w:sz w:val="24"/>
          <w:szCs w:val="24"/>
        </w:rPr>
        <w:t>采购的招标（</w:t>
      </w:r>
      <w:r>
        <w:rPr>
          <w:rFonts w:asciiTheme="minorEastAsia" w:hAnsiTheme="minorEastAsia" w:cstheme="minorEastAsia" w:hint="eastAsia"/>
          <w:color w:val="000000"/>
          <w:sz w:val="24"/>
          <w:szCs w:val="24"/>
        </w:rPr>
        <w:t>GDUFZB201</w:t>
      </w:r>
      <w:r w:rsidR="00B41A4A">
        <w:rPr>
          <w:rFonts w:asciiTheme="minorEastAsia" w:hAnsiTheme="minorEastAsia" w:cstheme="minorEastAsia" w:hint="eastAsia"/>
          <w:color w:val="000000"/>
          <w:sz w:val="24"/>
          <w:szCs w:val="24"/>
        </w:rPr>
        <w:t>80905</w:t>
      </w:r>
      <w:r>
        <w:rPr>
          <w:rFonts w:asciiTheme="minorEastAsia" w:hAnsiTheme="minorEastAsia" w:cstheme="minorEastAsia" w:hint="eastAsia"/>
          <w:sz w:val="24"/>
          <w:szCs w:val="24"/>
        </w:rPr>
        <w:t>）结果，按照《中华人民共和国政府采购法》、《合同法》的规定，</w:t>
      </w:r>
      <w:r>
        <w:rPr>
          <w:rFonts w:asciiTheme="minorEastAsia" w:hAnsiTheme="minorEastAsia" w:cstheme="minorEastAsia" w:hint="eastAsia"/>
          <w:kern w:val="28"/>
          <w:sz w:val="24"/>
          <w:szCs w:val="24"/>
        </w:rPr>
        <w:t>经双方协商，</w:t>
      </w:r>
      <w:r>
        <w:rPr>
          <w:rFonts w:asciiTheme="minorEastAsia" w:hAnsiTheme="minorEastAsia" w:cstheme="minorEastAsia" w:hint="eastAsia"/>
          <w:sz w:val="24"/>
          <w:szCs w:val="24"/>
        </w:rPr>
        <w:t>本着平等互利和诚实信用的原则，</w:t>
      </w:r>
      <w:r>
        <w:rPr>
          <w:rFonts w:asciiTheme="minorEastAsia" w:hAnsiTheme="minorEastAsia" w:cstheme="minorEastAsia" w:hint="eastAsia"/>
          <w:kern w:val="28"/>
          <w:sz w:val="24"/>
          <w:szCs w:val="24"/>
        </w:rPr>
        <w:t>一致同意签订本合同如下：</w:t>
      </w:r>
    </w:p>
    <w:p w:rsidR="0002465D" w:rsidRDefault="001346FC">
      <w:pPr>
        <w:snapToGrid w:val="0"/>
        <w:spacing w:line="44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合同文件：</w:t>
      </w:r>
    </w:p>
    <w:p w:rsidR="0002465D" w:rsidRDefault="001346FC">
      <w:pPr>
        <w:snapToGrid w:val="0"/>
        <w:spacing w:line="44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1.合同条款；2.中标通知书；3.变更补充文件；4.招标文件；5.中标单位投标文件。上述所指合同文件应认为是互相补充和解释的，但是有模棱两可或互相矛盾之处，以靠前的文件为准。</w:t>
      </w:r>
    </w:p>
    <w:p w:rsidR="0002465D" w:rsidRDefault="001346FC">
      <w:pPr>
        <w:spacing w:line="440" w:lineRule="exact"/>
        <w:rPr>
          <w:rFonts w:asciiTheme="minorEastAsia" w:hAnsiTheme="minorEastAsia" w:cstheme="minorEastAsia"/>
          <w:b/>
          <w:bCs/>
          <w:sz w:val="24"/>
          <w:szCs w:val="24"/>
        </w:rPr>
      </w:pPr>
      <w:r>
        <w:rPr>
          <w:rFonts w:asciiTheme="minorEastAsia" w:hAnsiTheme="minorEastAsia" w:cstheme="minorEastAsia" w:hint="eastAsia"/>
          <w:b/>
          <w:bCs/>
          <w:sz w:val="24"/>
          <w:szCs w:val="24"/>
        </w:rPr>
        <w:t xml:space="preserve">    一、货物内容</w:t>
      </w:r>
    </w:p>
    <w:p w:rsidR="0002465D" w:rsidRPr="00C0047A" w:rsidRDefault="001346FC">
      <w:pPr>
        <w:spacing w:line="440" w:lineRule="exact"/>
        <w:ind w:firstLineChars="200" w:firstLine="480"/>
        <w:rPr>
          <w:rFonts w:asciiTheme="minorEastAsia" w:hAnsiTheme="minorEastAsia" w:cstheme="minorEastAsia"/>
          <w:color w:val="FF0000"/>
          <w:sz w:val="24"/>
          <w:szCs w:val="24"/>
        </w:rPr>
      </w:pPr>
      <w:r w:rsidRPr="00C0047A">
        <w:rPr>
          <w:rFonts w:asciiTheme="minorEastAsia" w:hAnsiTheme="minorEastAsia" w:cstheme="minorEastAsia" w:hint="eastAsia"/>
          <w:color w:val="FF0000"/>
          <w:sz w:val="24"/>
          <w:szCs w:val="24"/>
        </w:rPr>
        <w:t>纸质</w:t>
      </w:r>
      <w:r w:rsidR="00624636" w:rsidRPr="00C0047A">
        <w:rPr>
          <w:rFonts w:asciiTheme="minorEastAsia" w:hAnsiTheme="minorEastAsia" w:cstheme="minorEastAsia" w:hint="eastAsia"/>
          <w:color w:val="FF0000"/>
          <w:sz w:val="24"/>
          <w:szCs w:val="24"/>
        </w:rPr>
        <w:t>报刊</w:t>
      </w:r>
      <w:r w:rsidRPr="00C0047A">
        <w:rPr>
          <w:rFonts w:asciiTheme="minorEastAsia" w:hAnsiTheme="minorEastAsia" w:cstheme="minorEastAsia" w:hint="eastAsia"/>
          <w:color w:val="FF0000"/>
          <w:sz w:val="24"/>
          <w:szCs w:val="24"/>
        </w:rPr>
        <w:t>约  万册（具体详见</w:t>
      </w:r>
      <w:r w:rsidR="00C0047A" w:rsidRPr="00C0047A">
        <w:rPr>
          <w:rFonts w:asciiTheme="minorEastAsia" w:hAnsiTheme="minorEastAsia" w:cstheme="minorEastAsia" w:hint="eastAsia"/>
          <w:color w:val="FF0000"/>
          <w:sz w:val="24"/>
          <w:szCs w:val="24"/>
        </w:rPr>
        <w:t>2019年国内版报刊</w:t>
      </w:r>
      <w:r w:rsidRPr="00C0047A">
        <w:rPr>
          <w:rFonts w:asciiTheme="minorEastAsia" w:hAnsiTheme="minorEastAsia" w:cstheme="minorEastAsia" w:hint="eastAsia"/>
          <w:color w:val="FF0000"/>
          <w:sz w:val="24"/>
          <w:szCs w:val="24"/>
        </w:rPr>
        <w:t>清单）。所供书目首次出版日期在  年  月以后不低于 %。</w:t>
      </w:r>
    </w:p>
    <w:p w:rsidR="0002465D" w:rsidRDefault="001346FC">
      <w:pPr>
        <w:spacing w:line="440" w:lineRule="exact"/>
        <w:rPr>
          <w:rFonts w:asciiTheme="minorEastAsia" w:hAnsiTheme="minorEastAsia" w:cstheme="minorEastAsia"/>
          <w:b/>
          <w:bCs/>
          <w:sz w:val="24"/>
          <w:szCs w:val="24"/>
        </w:rPr>
      </w:pPr>
      <w:r>
        <w:rPr>
          <w:rFonts w:asciiTheme="minorEastAsia" w:hAnsiTheme="minorEastAsia" w:cstheme="minorEastAsia" w:hint="eastAsia"/>
          <w:b/>
          <w:bCs/>
          <w:sz w:val="24"/>
          <w:szCs w:val="24"/>
        </w:rPr>
        <w:t xml:space="preserve">    二、合同金额</w:t>
      </w:r>
    </w:p>
    <w:p w:rsidR="0002465D" w:rsidRPr="00C0047A" w:rsidRDefault="001346FC">
      <w:pPr>
        <w:spacing w:line="440" w:lineRule="exact"/>
        <w:ind w:firstLineChars="200" w:firstLine="480"/>
        <w:rPr>
          <w:rFonts w:asciiTheme="minorEastAsia" w:hAnsiTheme="minorEastAsia" w:cstheme="minorEastAsia"/>
          <w:sz w:val="24"/>
          <w:szCs w:val="24"/>
        </w:rPr>
      </w:pPr>
      <w:r w:rsidRPr="00C0047A">
        <w:rPr>
          <w:rFonts w:asciiTheme="minorEastAsia" w:hAnsiTheme="minorEastAsia" w:cstheme="minorEastAsia" w:hint="eastAsia"/>
          <w:sz w:val="24"/>
          <w:szCs w:val="24"/>
        </w:rPr>
        <w:t>合同金额为人民币    元整（￥  元）。以上标的物款项以人民币进行结算，该款项含货物运输、加工及材料和税收等所有费用。</w:t>
      </w:r>
    </w:p>
    <w:p w:rsidR="0002465D" w:rsidRDefault="001346FC">
      <w:pPr>
        <w:spacing w:line="440" w:lineRule="exact"/>
        <w:rPr>
          <w:rFonts w:asciiTheme="minorEastAsia" w:hAnsiTheme="minorEastAsia" w:cstheme="minorEastAsia"/>
          <w:b/>
          <w:bCs/>
          <w:sz w:val="24"/>
          <w:szCs w:val="24"/>
        </w:rPr>
      </w:pPr>
      <w:r>
        <w:rPr>
          <w:rFonts w:asciiTheme="minorEastAsia" w:hAnsiTheme="minorEastAsia" w:cstheme="minorEastAsia" w:hint="eastAsia"/>
          <w:b/>
          <w:bCs/>
          <w:sz w:val="24"/>
          <w:szCs w:val="24"/>
        </w:rPr>
        <w:t xml:space="preserve">    三、</w:t>
      </w:r>
      <w:r w:rsidR="00624636">
        <w:rPr>
          <w:rFonts w:asciiTheme="minorEastAsia" w:hAnsiTheme="minorEastAsia" w:cstheme="minorEastAsia" w:hint="eastAsia"/>
          <w:b/>
          <w:bCs/>
          <w:sz w:val="24"/>
          <w:szCs w:val="24"/>
        </w:rPr>
        <w:t>报刊</w:t>
      </w:r>
      <w:r>
        <w:rPr>
          <w:rFonts w:asciiTheme="minorEastAsia" w:hAnsiTheme="minorEastAsia" w:cstheme="minorEastAsia" w:hint="eastAsia"/>
          <w:b/>
          <w:bCs/>
          <w:sz w:val="24"/>
          <w:szCs w:val="24"/>
        </w:rPr>
        <w:t>要求</w:t>
      </w:r>
    </w:p>
    <w:p w:rsidR="0002465D" w:rsidRDefault="001346FC">
      <w:pPr>
        <w:numPr>
          <w:ilvl w:val="255"/>
          <w:numId w:val="0"/>
        </w:numPr>
        <w:spacing w:line="44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1.货物为原制造商制造的全新产品，整册无污染，无侵权行为、表面无划损、无任何缺陷隐患，在中国境内可依常规安全合法使用。</w:t>
      </w:r>
    </w:p>
    <w:p w:rsidR="0002465D" w:rsidRDefault="001346FC">
      <w:pPr>
        <w:spacing w:line="44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2.交付验收标准依次序对照适用标准为：①符合中华人民共和国国家安全质量标准、环保标准或行业标准；②符合招标文件和响应承诺中甲方认可的合理最佳配置、参数及各项要求；③货物来源国官方标准。</w:t>
      </w:r>
    </w:p>
    <w:p w:rsidR="0002465D" w:rsidRDefault="001346FC">
      <w:pPr>
        <w:spacing w:line="44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3.货物为原厂商未启封全新包装，具出厂合格证，序列号、包装箱号与出厂批号一致，并可追索查阅。</w:t>
      </w:r>
    </w:p>
    <w:p w:rsidR="0002465D" w:rsidRDefault="001346FC">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    4.严格按招标方提供的订单组织货源，不得私自搭配其他</w:t>
      </w:r>
      <w:r w:rsidR="00624636">
        <w:rPr>
          <w:rFonts w:asciiTheme="minorEastAsia" w:hAnsiTheme="minorEastAsia" w:cstheme="minorEastAsia" w:hint="eastAsia"/>
          <w:sz w:val="24"/>
          <w:szCs w:val="24"/>
        </w:rPr>
        <w:t>报刊</w:t>
      </w:r>
      <w:r>
        <w:rPr>
          <w:rFonts w:asciiTheme="minorEastAsia" w:hAnsiTheme="minorEastAsia" w:cstheme="minorEastAsia" w:hint="eastAsia"/>
          <w:sz w:val="24"/>
          <w:szCs w:val="24"/>
        </w:rPr>
        <w:t>或增加某些</w:t>
      </w:r>
      <w:r w:rsidR="00624636">
        <w:rPr>
          <w:rFonts w:asciiTheme="minorEastAsia" w:hAnsiTheme="minorEastAsia" w:cstheme="minorEastAsia" w:hint="eastAsia"/>
          <w:sz w:val="24"/>
          <w:szCs w:val="24"/>
        </w:rPr>
        <w:t>报刊</w:t>
      </w:r>
      <w:r>
        <w:rPr>
          <w:rFonts w:asciiTheme="minorEastAsia" w:hAnsiTheme="minorEastAsia" w:cstheme="minorEastAsia" w:hint="eastAsia"/>
          <w:sz w:val="24"/>
          <w:szCs w:val="24"/>
        </w:rPr>
        <w:t>的订数；也不得因招标方提供的订单数量少或调货后无利润而拒绝组织采购。</w:t>
      </w:r>
    </w:p>
    <w:p w:rsidR="0002465D" w:rsidRDefault="001346FC">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    5.所提供的</w:t>
      </w:r>
      <w:r w:rsidR="00624636">
        <w:rPr>
          <w:rFonts w:asciiTheme="minorEastAsia" w:hAnsiTheme="minorEastAsia" w:cstheme="minorEastAsia" w:hint="eastAsia"/>
          <w:sz w:val="24"/>
          <w:szCs w:val="24"/>
        </w:rPr>
        <w:t>报刊</w:t>
      </w:r>
      <w:r>
        <w:rPr>
          <w:rFonts w:asciiTheme="minorEastAsia" w:hAnsiTheme="minorEastAsia" w:cstheme="minorEastAsia" w:hint="eastAsia"/>
          <w:sz w:val="24"/>
          <w:szCs w:val="24"/>
        </w:rPr>
        <w:t>必须是正版</w:t>
      </w:r>
      <w:r w:rsidR="00624636">
        <w:rPr>
          <w:rFonts w:asciiTheme="minorEastAsia" w:hAnsiTheme="minorEastAsia" w:cstheme="minorEastAsia" w:hint="eastAsia"/>
          <w:sz w:val="24"/>
          <w:szCs w:val="24"/>
        </w:rPr>
        <w:t>报刊</w:t>
      </w:r>
      <w:r>
        <w:rPr>
          <w:rFonts w:asciiTheme="minorEastAsia" w:hAnsiTheme="minorEastAsia" w:cstheme="minorEastAsia" w:hint="eastAsia"/>
          <w:sz w:val="24"/>
          <w:szCs w:val="24"/>
        </w:rPr>
        <w:t>，若发现所供</w:t>
      </w:r>
      <w:r w:rsidR="00624636">
        <w:rPr>
          <w:rFonts w:asciiTheme="minorEastAsia" w:hAnsiTheme="minorEastAsia" w:cstheme="minorEastAsia" w:hint="eastAsia"/>
          <w:sz w:val="24"/>
          <w:szCs w:val="24"/>
        </w:rPr>
        <w:t>报刊</w:t>
      </w:r>
      <w:r>
        <w:rPr>
          <w:rFonts w:asciiTheme="minorEastAsia" w:hAnsiTheme="minorEastAsia" w:cstheme="minorEastAsia" w:hint="eastAsia"/>
          <w:sz w:val="24"/>
          <w:szCs w:val="24"/>
        </w:rPr>
        <w:t>中含有盗版书籍，中标方应无条件退货，并承担中标金额5%的违约金，违约金从</w:t>
      </w:r>
      <w:r w:rsidR="00624636">
        <w:rPr>
          <w:rFonts w:asciiTheme="minorEastAsia" w:hAnsiTheme="minorEastAsia" w:cstheme="minorEastAsia" w:hint="eastAsia"/>
          <w:sz w:val="24"/>
          <w:szCs w:val="24"/>
        </w:rPr>
        <w:t>报刊</w:t>
      </w:r>
      <w:r>
        <w:rPr>
          <w:rFonts w:asciiTheme="minorEastAsia" w:hAnsiTheme="minorEastAsia" w:cstheme="minorEastAsia" w:hint="eastAsia"/>
          <w:sz w:val="24"/>
          <w:szCs w:val="24"/>
        </w:rPr>
        <w:t xml:space="preserve">结算款中扣除，无条件终止中标方的供货资格及次年的竞标资格，并承担由此而产生的一切法律责任。 </w:t>
      </w:r>
    </w:p>
    <w:p w:rsidR="0002465D" w:rsidRDefault="001346FC">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lastRenderedPageBreak/>
        <w:t xml:space="preserve">    6.保证较好的订到率及到书周期。接到订单后3-5天内必须答复可否供货</w:t>
      </w:r>
      <w:r w:rsidR="009E024B">
        <w:rPr>
          <w:rFonts w:asciiTheme="minorEastAsia" w:hAnsiTheme="minorEastAsia" w:cstheme="minorEastAsia" w:hint="eastAsia"/>
          <w:sz w:val="24"/>
          <w:szCs w:val="24"/>
        </w:rPr>
        <w:t>。</w:t>
      </w:r>
      <w:r>
        <w:rPr>
          <w:rFonts w:asciiTheme="minorEastAsia" w:hAnsiTheme="minorEastAsia" w:cstheme="minorEastAsia" w:hint="eastAsia"/>
          <w:sz w:val="24"/>
          <w:szCs w:val="24"/>
        </w:rPr>
        <w:t>预订现货</w:t>
      </w:r>
      <w:r w:rsidR="00624636">
        <w:rPr>
          <w:rFonts w:asciiTheme="minorEastAsia" w:hAnsiTheme="minorEastAsia" w:cstheme="minorEastAsia" w:hint="eastAsia"/>
          <w:sz w:val="24"/>
          <w:szCs w:val="24"/>
        </w:rPr>
        <w:t>报刊</w:t>
      </w:r>
      <w:r>
        <w:rPr>
          <w:rFonts w:asciiTheme="minorEastAsia" w:hAnsiTheme="minorEastAsia" w:cstheme="minorEastAsia" w:hint="eastAsia"/>
          <w:sz w:val="24"/>
          <w:szCs w:val="24"/>
        </w:rPr>
        <w:t>在</w:t>
      </w:r>
      <w:r w:rsidRPr="000169B2">
        <w:rPr>
          <w:rFonts w:asciiTheme="minorEastAsia" w:hAnsiTheme="minorEastAsia" w:cstheme="minorEastAsia" w:hint="eastAsia"/>
          <w:color w:val="FF0000"/>
          <w:sz w:val="24"/>
          <w:szCs w:val="24"/>
        </w:rPr>
        <w:t>二个月</w:t>
      </w:r>
      <w:r>
        <w:rPr>
          <w:rFonts w:asciiTheme="minorEastAsia" w:hAnsiTheme="minorEastAsia" w:cstheme="minorEastAsia" w:hint="eastAsia"/>
          <w:sz w:val="24"/>
          <w:szCs w:val="24"/>
        </w:rPr>
        <w:t>内必须完成配送任务；期</w:t>
      </w:r>
      <w:r w:rsidR="00624636">
        <w:rPr>
          <w:rFonts w:asciiTheme="minorEastAsia" w:hAnsiTheme="minorEastAsia" w:cstheme="minorEastAsia" w:hint="eastAsia"/>
          <w:sz w:val="24"/>
          <w:szCs w:val="24"/>
        </w:rPr>
        <w:t>刊</w:t>
      </w:r>
      <w:r>
        <w:rPr>
          <w:rFonts w:asciiTheme="minorEastAsia" w:hAnsiTheme="minorEastAsia" w:cstheme="minorEastAsia" w:hint="eastAsia"/>
          <w:sz w:val="24"/>
          <w:szCs w:val="24"/>
        </w:rPr>
        <w:t>出版后</w:t>
      </w:r>
      <w:r w:rsidR="00C17254">
        <w:rPr>
          <w:rFonts w:asciiTheme="minorEastAsia" w:hAnsiTheme="minorEastAsia" w:cstheme="minorEastAsia" w:hint="eastAsia"/>
          <w:sz w:val="24"/>
          <w:szCs w:val="24"/>
        </w:rPr>
        <w:t>30</w:t>
      </w:r>
      <w:r>
        <w:rPr>
          <w:rFonts w:asciiTheme="minorEastAsia" w:hAnsiTheme="minorEastAsia" w:cstheme="minorEastAsia" w:hint="eastAsia"/>
          <w:sz w:val="24"/>
          <w:szCs w:val="24"/>
        </w:rPr>
        <w:t>个</w:t>
      </w:r>
      <w:r w:rsidR="00C17254">
        <w:rPr>
          <w:rFonts w:asciiTheme="minorEastAsia" w:hAnsiTheme="minorEastAsia" w:cstheme="minorEastAsia" w:hint="eastAsia"/>
          <w:sz w:val="24"/>
          <w:szCs w:val="24"/>
        </w:rPr>
        <w:t>日历天</w:t>
      </w:r>
      <w:r>
        <w:rPr>
          <w:rFonts w:asciiTheme="minorEastAsia" w:hAnsiTheme="minorEastAsia" w:cstheme="minorEastAsia" w:hint="eastAsia"/>
          <w:sz w:val="24"/>
          <w:szCs w:val="24"/>
        </w:rPr>
        <w:t>内必须完成配送任务</w:t>
      </w:r>
      <w:r w:rsidR="00C17254">
        <w:rPr>
          <w:rFonts w:asciiTheme="minorEastAsia" w:hAnsiTheme="minorEastAsia" w:cstheme="minorEastAsia" w:hint="eastAsia"/>
          <w:sz w:val="24"/>
          <w:szCs w:val="24"/>
        </w:rPr>
        <w:t>，本地报纸出版后1天内必须完成配送任务，外地报纸出版后15个日天内必须完成配送任务，</w:t>
      </w:r>
      <w:r>
        <w:rPr>
          <w:rFonts w:asciiTheme="minorEastAsia" w:hAnsiTheme="minorEastAsia" w:cstheme="minorEastAsia" w:hint="eastAsia"/>
          <w:sz w:val="24"/>
          <w:szCs w:val="24"/>
        </w:rPr>
        <w:t>年订到率和到书率必须达到90%以上。</w:t>
      </w:r>
      <w:r w:rsidR="00C17254">
        <w:rPr>
          <w:rFonts w:asciiTheme="minorEastAsia" w:hAnsiTheme="minorEastAsia" w:cstheme="minorEastAsia" w:hint="eastAsia"/>
          <w:sz w:val="24"/>
          <w:szCs w:val="24"/>
        </w:rPr>
        <w:t>每周提供至少一次投递服务。</w:t>
      </w:r>
    </w:p>
    <w:p w:rsidR="0002465D" w:rsidRDefault="001346FC">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    7.主动为招标方把好订购关。若遇订单重报、误报或</w:t>
      </w:r>
      <w:r w:rsidR="00624636">
        <w:rPr>
          <w:rFonts w:asciiTheme="minorEastAsia" w:hAnsiTheme="minorEastAsia" w:cstheme="minorEastAsia" w:hint="eastAsia"/>
          <w:sz w:val="24"/>
          <w:szCs w:val="24"/>
        </w:rPr>
        <w:t>报刊</w:t>
      </w:r>
      <w:r>
        <w:rPr>
          <w:rFonts w:asciiTheme="minorEastAsia" w:hAnsiTheme="minorEastAsia" w:cstheme="minorEastAsia" w:hint="eastAsia"/>
          <w:sz w:val="24"/>
          <w:szCs w:val="24"/>
        </w:rPr>
        <w:t xml:space="preserve">出版过程中出现书名、价格等发生重大变化时，中标方应及时书面通知采购方，重新确认订单。 </w:t>
      </w:r>
    </w:p>
    <w:p w:rsidR="0002465D" w:rsidRDefault="001346FC">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    8.临时追加补订</w:t>
      </w:r>
      <w:r w:rsidR="00624636">
        <w:rPr>
          <w:rFonts w:asciiTheme="minorEastAsia" w:hAnsiTheme="minorEastAsia" w:cstheme="minorEastAsia" w:hint="eastAsia"/>
          <w:sz w:val="24"/>
          <w:szCs w:val="24"/>
        </w:rPr>
        <w:t>报刊</w:t>
      </w:r>
      <w:r>
        <w:rPr>
          <w:rFonts w:asciiTheme="minorEastAsia" w:hAnsiTheme="minorEastAsia" w:cstheme="minorEastAsia" w:hint="eastAsia"/>
          <w:sz w:val="24"/>
          <w:szCs w:val="24"/>
        </w:rPr>
        <w:t>,不管数量多少,都应在接到订单后5天内答复是否有货,并按要求采用快件、急件邮购或代购方式解决供货。</w:t>
      </w:r>
    </w:p>
    <w:p w:rsidR="0002465D" w:rsidRDefault="001346FC">
      <w:pPr>
        <w:spacing w:line="440" w:lineRule="exact"/>
        <w:rPr>
          <w:rFonts w:asciiTheme="minorEastAsia" w:hAnsiTheme="minorEastAsia" w:cstheme="minorEastAsia"/>
          <w:b/>
          <w:bCs/>
          <w:sz w:val="24"/>
          <w:szCs w:val="24"/>
        </w:rPr>
      </w:pPr>
      <w:r>
        <w:rPr>
          <w:rFonts w:asciiTheme="minorEastAsia" w:hAnsiTheme="minorEastAsia" w:cstheme="minorEastAsia" w:hint="eastAsia"/>
          <w:b/>
          <w:bCs/>
          <w:sz w:val="24"/>
          <w:szCs w:val="24"/>
        </w:rPr>
        <w:t xml:space="preserve">     四、交货期及交货地点</w:t>
      </w:r>
    </w:p>
    <w:p w:rsidR="0002465D" w:rsidRDefault="001346FC">
      <w:pPr>
        <w:spacing w:line="440" w:lineRule="exact"/>
        <w:ind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 xml:space="preserve">   1.交货期：合同签订后5日内。</w:t>
      </w:r>
    </w:p>
    <w:p w:rsidR="0002465D" w:rsidRDefault="001346FC">
      <w:pPr>
        <w:spacing w:line="440" w:lineRule="exact"/>
        <w:ind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 xml:space="preserve">   2.交货地点：广东金融学院</w:t>
      </w:r>
      <w:r w:rsidR="001E1195">
        <w:rPr>
          <w:rFonts w:asciiTheme="minorEastAsia" w:hAnsiTheme="minorEastAsia" w:cstheme="minorEastAsia" w:hint="eastAsia"/>
          <w:sz w:val="24"/>
          <w:szCs w:val="24"/>
        </w:rPr>
        <w:t>图书馆</w:t>
      </w:r>
      <w:r>
        <w:rPr>
          <w:rFonts w:asciiTheme="minorEastAsia" w:hAnsiTheme="minorEastAsia" w:cstheme="minorEastAsia" w:hint="eastAsia"/>
          <w:sz w:val="24"/>
          <w:szCs w:val="24"/>
        </w:rPr>
        <w:t>。</w:t>
      </w:r>
    </w:p>
    <w:p w:rsidR="0002465D" w:rsidRDefault="001346FC">
      <w:pPr>
        <w:spacing w:line="440" w:lineRule="exact"/>
        <w:rPr>
          <w:rFonts w:asciiTheme="minorEastAsia" w:hAnsiTheme="minorEastAsia" w:cstheme="minorEastAsia"/>
          <w:b/>
          <w:bCs/>
          <w:sz w:val="24"/>
          <w:szCs w:val="24"/>
        </w:rPr>
      </w:pPr>
      <w:r>
        <w:rPr>
          <w:rFonts w:asciiTheme="minorEastAsia" w:hAnsiTheme="minorEastAsia" w:cstheme="minorEastAsia" w:hint="eastAsia"/>
          <w:b/>
          <w:bCs/>
          <w:sz w:val="24"/>
          <w:szCs w:val="24"/>
        </w:rPr>
        <w:t xml:space="preserve">     五、付款方式</w:t>
      </w:r>
    </w:p>
    <w:p w:rsidR="0002465D" w:rsidRDefault="001346FC">
      <w:pPr>
        <w:spacing w:line="44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由甲方按下列程序付款：</w:t>
      </w:r>
    </w:p>
    <w:p w:rsidR="0002465D" w:rsidRPr="00896E5E" w:rsidRDefault="001346FC" w:rsidP="00896E5E">
      <w:pPr>
        <w:spacing w:line="440" w:lineRule="exact"/>
        <w:ind w:left="426"/>
        <w:rPr>
          <w:rFonts w:asciiTheme="minorEastAsia" w:hAnsiTheme="minorEastAsia" w:cstheme="minorEastAsia"/>
          <w:sz w:val="24"/>
          <w:szCs w:val="24"/>
        </w:rPr>
      </w:pPr>
      <w:r w:rsidRPr="00896E5E">
        <w:rPr>
          <w:rFonts w:asciiTheme="minorEastAsia" w:hAnsiTheme="minorEastAsia" w:cstheme="minorEastAsia" w:hint="eastAsia"/>
          <w:sz w:val="24"/>
          <w:szCs w:val="24"/>
        </w:rPr>
        <w:t>货物经验收合格（全部</w:t>
      </w:r>
      <w:r w:rsidR="00624636" w:rsidRPr="00896E5E">
        <w:rPr>
          <w:rFonts w:asciiTheme="minorEastAsia" w:hAnsiTheme="minorEastAsia" w:cstheme="minorEastAsia" w:hint="eastAsia"/>
          <w:sz w:val="24"/>
          <w:szCs w:val="24"/>
        </w:rPr>
        <w:t>报刊</w:t>
      </w:r>
      <w:r w:rsidRPr="00896E5E">
        <w:rPr>
          <w:rFonts w:asciiTheme="minorEastAsia" w:hAnsiTheme="minorEastAsia" w:cstheme="minorEastAsia" w:hint="eastAsia"/>
          <w:sz w:val="24"/>
          <w:szCs w:val="24"/>
        </w:rPr>
        <w:t>加工上架）并取得足额、合法、有效的付款凭证</w:t>
      </w:r>
      <w:r w:rsidR="00896E5E" w:rsidRPr="00896E5E">
        <w:rPr>
          <w:rFonts w:asciiTheme="minorEastAsia" w:hAnsiTheme="minorEastAsia" w:cstheme="minorEastAsia" w:hint="eastAsia"/>
          <w:sz w:val="24"/>
          <w:szCs w:val="24"/>
        </w:rPr>
        <w:t>，并付清单以实洋注明金额、册数等</w:t>
      </w:r>
      <w:r w:rsidR="00896E5E">
        <w:rPr>
          <w:rFonts w:asciiTheme="minorEastAsia" w:hAnsiTheme="minorEastAsia" w:cstheme="minorEastAsia" w:hint="eastAsia"/>
          <w:sz w:val="24"/>
          <w:szCs w:val="24"/>
        </w:rPr>
        <w:t>后</w:t>
      </w:r>
      <w:r w:rsidRPr="00896E5E">
        <w:rPr>
          <w:rFonts w:asciiTheme="minorEastAsia" w:hAnsiTheme="minorEastAsia" w:cstheme="minorEastAsia" w:hint="eastAsia"/>
          <w:sz w:val="24"/>
          <w:szCs w:val="24"/>
        </w:rPr>
        <w:t>支付货款。</w:t>
      </w:r>
    </w:p>
    <w:p w:rsidR="0002465D" w:rsidRDefault="001346FC">
      <w:pPr>
        <w:spacing w:line="440" w:lineRule="exact"/>
        <w:rPr>
          <w:rFonts w:asciiTheme="minorEastAsia" w:hAnsiTheme="minorEastAsia" w:cstheme="minorEastAsia"/>
          <w:b/>
          <w:bCs/>
          <w:sz w:val="24"/>
          <w:szCs w:val="24"/>
        </w:rPr>
      </w:pPr>
      <w:r>
        <w:rPr>
          <w:rFonts w:asciiTheme="minorEastAsia" w:hAnsiTheme="minorEastAsia" w:cstheme="minorEastAsia" w:hint="eastAsia"/>
          <w:b/>
          <w:bCs/>
          <w:sz w:val="24"/>
          <w:szCs w:val="24"/>
        </w:rPr>
        <w:t xml:space="preserve">    六、质保期及售后服务要求</w:t>
      </w:r>
    </w:p>
    <w:p w:rsidR="0002465D" w:rsidRDefault="001346FC">
      <w:pPr>
        <w:spacing w:line="44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1.甲方所订</w:t>
      </w:r>
      <w:r w:rsidR="00624636">
        <w:rPr>
          <w:rFonts w:asciiTheme="minorEastAsia" w:hAnsiTheme="minorEastAsia" w:cstheme="minorEastAsia" w:hint="eastAsia"/>
          <w:sz w:val="24"/>
          <w:szCs w:val="24"/>
        </w:rPr>
        <w:t>报刊</w:t>
      </w:r>
      <w:r>
        <w:rPr>
          <w:rFonts w:asciiTheme="minorEastAsia" w:hAnsiTheme="minorEastAsia" w:cstheme="minorEastAsia" w:hint="eastAsia"/>
          <w:sz w:val="24"/>
          <w:szCs w:val="24"/>
        </w:rPr>
        <w:t>乙方需提供免费加工。加工的内容包含拆包验收、贴磁条（钴基16公分复合磁条）、贴条码、输入数据、盖馆藏章、贴保护膜、贴书标、分类上架等，加工要求按照甲方有关标准和规范（由甲方负责提供）执行。条码、书标、保护膜、磁条、碳带等加工材料由投标人提供。</w:t>
      </w:r>
    </w:p>
    <w:p w:rsidR="0002465D" w:rsidRDefault="001346FC">
      <w:pPr>
        <w:spacing w:line="440" w:lineRule="exact"/>
        <w:rPr>
          <w:rFonts w:asciiTheme="minorEastAsia" w:hAnsiTheme="minorEastAsia" w:cstheme="minorEastAsia"/>
          <w:b/>
          <w:bCs/>
          <w:sz w:val="24"/>
          <w:szCs w:val="24"/>
        </w:rPr>
      </w:pPr>
      <w:r>
        <w:rPr>
          <w:rFonts w:asciiTheme="minorEastAsia" w:hAnsiTheme="minorEastAsia" w:cstheme="minorEastAsia" w:hint="eastAsia"/>
          <w:sz w:val="24"/>
          <w:szCs w:val="24"/>
        </w:rPr>
        <w:t xml:space="preserve">    2. 乙方必须有可靠的售后服务保障。在广东省内（本地更好）有固定的专业的售后服务力量的售后服务机构，能提供及时提供售后服务。供货商应有电话服务热线，使用过程中如遇到质量问题，乙方应针对其质量问题确保生产厂商在2小时内给予明确答复解决措施，质量问题必须在1个工作日内修补。质量问题难于在规定时限内修补应替换新品保证使用；</w:t>
      </w:r>
    </w:p>
    <w:p w:rsidR="0002465D" w:rsidRDefault="001346FC">
      <w:pPr>
        <w:spacing w:line="440" w:lineRule="exact"/>
        <w:rPr>
          <w:rFonts w:asciiTheme="minorEastAsia" w:hAnsiTheme="minorEastAsia" w:cstheme="minorEastAsia"/>
          <w:sz w:val="24"/>
          <w:szCs w:val="24"/>
        </w:rPr>
      </w:pPr>
      <w:r>
        <w:rPr>
          <w:rFonts w:asciiTheme="minorEastAsia" w:hAnsiTheme="minorEastAsia" w:cstheme="minorEastAsia" w:hint="eastAsia"/>
          <w:b/>
          <w:bCs/>
          <w:sz w:val="24"/>
          <w:szCs w:val="24"/>
        </w:rPr>
        <w:t xml:space="preserve">    七、验收</w:t>
      </w:r>
      <w:r>
        <w:rPr>
          <w:rFonts w:asciiTheme="minorEastAsia" w:hAnsiTheme="minorEastAsia" w:cstheme="minorEastAsia" w:hint="eastAsia"/>
          <w:sz w:val="24"/>
          <w:szCs w:val="24"/>
        </w:rPr>
        <w:t>：</w:t>
      </w:r>
    </w:p>
    <w:p w:rsidR="0002465D" w:rsidRDefault="00624636">
      <w:pPr>
        <w:spacing w:line="360" w:lineRule="auto"/>
        <w:ind w:leftChars="200" w:left="661" w:hangingChars="100" w:hanging="241"/>
        <w:rPr>
          <w:rFonts w:asciiTheme="minorEastAsia" w:hAnsiTheme="minorEastAsia" w:cstheme="minorEastAsia"/>
          <w:b/>
          <w:bCs/>
          <w:sz w:val="24"/>
          <w:szCs w:val="24"/>
        </w:rPr>
      </w:pPr>
      <w:r>
        <w:rPr>
          <w:rFonts w:asciiTheme="minorEastAsia" w:hAnsiTheme="minorEastAsia" w:cstheme="minorEastAsia" w:hint="eastAsia"/>
          <w:b/>
          <w:bCs/>
          <w:sz w:val="24"/>
          <w:szCs w:val="24"/>
        </w:rPr>
        <w:t>报刊</w:t>
      </w:r>
      <w:r w:rsidR="001346FC">
        <w:rPr>
          <w:rFonts w:asciiTheme="minorEastAsia" w:hAnsiTheme="minorEastAsia" w:cstheme="minorEastAsia" w:hint="eastAsia"/>
          <w:b/>
          <w:bCs/>
          <w:sz w:val="24"/>
          <w:szCs w:val="24"/>
        </w:rPr>
        <w:t>运输及验收</w:t>
      </w:r>
    </w:p>
    <w:p w:rsidR="0002465D" w:rsidRDefault="001346FC">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    1.提供免费送书服务。中标方必须按招标方要求的入库时间、地点和包装要求及时送货，并保证所送</w:t>
      </w:r>
      <w:r w:rsidR="00624636">
        <w:rPr>
          <w:rFonts w:asciiTheme="minorEastAsia" w:hAnsiTheme="minorEastAsia" w:cstheme="minorEastAsia" w:hint="eastAsia"/>
          <w:sz w:val="24"/>
          <w:szCs w:val="24"/>
        </w:rPr>
        <w:t>报刊</w:t>
      </w:r>
      <w:r>
        <w:rPr>
          <w:rFonts w:asciiTheme="minorEastAsia" w:hAnsiTheme="minorEastAsia" w:cstheme="minorEastAsia" w:hint="eastAsia"/>
          <w:sz w:val="24"/>
          <w:szCs w:val="24"/>
        </w:rPr>
        <w:t>的外包装完好无损。</w:t>
      </w:r>
    </w:p>
    <w:p w:rsidR="0002465D" w:rsidRDefault="001346FC">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    2.招标方有权对预订</w:t>
      </w:r>
      <w:r w:rsidR="00624636">
        <w:rPr>
          <w:rFonts w:asciiTheme="minorEastAsia" w:hAnsiTheme="minorEastAsia" w:cstheme="minorEastAsia" w:hint="eastAsia"/>
          <w:sz w:val="24"/>
          <w:szCs w:val="24"/>
        </w:rPr>
        <w:t>报刊</w:t>
      </w:r>
      <w:r>
        <w:rPr>
          <w:rFonts w:asciiTheme="minorEastAsia" w:hAnsiTheme="minorEastAsia" w:cstheme="minorEastAsia" w:hint="eastAsia"/>
          <w:sz w:val="24"/>
          <w:szCs w:val="24"/>
        </w:rPr>
        <w:t>进行第二次选择，对已到馆但不符合本校教学科研</w:t>
      </w:r>
      <w:r>
        <w:rPr>
          <w:rFonts w:asciiTheme="minorEastAsia" w:hAnsiTheme="minorEastAsia" w:cstheme="minorEastAsia" w:hint="eastAsia"/>
          <w:sz w:val="24"/>
          <w:szCs w:val="24"/>
        </w:rPr>
        <w:lastRenderedPageBreak/>
        <w:t>需要的</w:t>
      </w:r>
      <w:r w:rsidR="00624636">
        <w:rPr>
          <w:rFonts w:asciiTheme="minorEastAsia" w:hAnsiTheme="minorEastAsia" w:cstheme="minorEastAsia" w:hint="eastAsia"/>
          <w:sz w:val="24"/>
          <w:szCs w:val="24"/>
        </w:rPr>
        <w:t>报刊</w:t>
      </w:r>
      <w:r>
        <w:rPr>
          <w:rFonts w:asciiTheme="minorEastAsia" w:hAnsiTheme="minorEastAsia" w:cstheme="minorEastAsia" w:hint="eastAsia"/>
          <w:sz w:val="24"/>
          <w:szCs w:val="24"/>
        </w:rPr>
        <w:t>给予退货。</w:t>
      </w:r>
    </w:p>
    <w:p w:rsidR="0002465D" w:rsidRDefault="001346FC">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    3.按招标方的要求，随书提供与货物数量、品种、价格相符的该批</w:t>
      </w:r>
      <w:r w:rsidR="00624636">
        <w:rPr>
          <w:rFonts w:asciiTheme="minorEastAsia" w:hAnsiTheme="minorEastAsia" w:cstheme="minorEastAsia" w:hint="eastAsia"/>
          <w:sz w:val="24"/>
          <w:szCs w:val="24"/>
        </w:rPr>
        <w:t>报刊</w:t>
      </w:r>
      <w:r>
        <w:rPr>
          <w:rFonts w:asciiTheme="minorEastAsia" w:hAnsiTheme="minorEastAsia" w:cstheme="minorEastAsia" w:hint="eastAsia"/>
          <w:sz w:val="24"/>
          <w:szCs w:val="24"/>
        </w:rPr>
        <w:t>总清单和分包清单一式两份（包括批号、包号、</w:t>
      </w:r>
      <w:r w:rsidR="00624636">
        <w:rPr>
          <w:rFonts w:asciiTheme="minorEastAsia" w:hAnsiTheme="minorEastAsia" w:cstheme="minorEastAsia" w:hint="eastAsia"/>
          <w:sz w:val="24"/>
          <w:szCs w:val="24"/>
        </w:rPr>
        <w:t>报刊</w:t>
      </w:r>
      <w:r>
        <w:rPr>
          <w:rFonts w:asciiTheme="minorEastAsia" w:hAnsiTheme="minorEastAsia" w:cstheme="minorEastAsia" w:hint="eastAsia"/>
          <w:sz w:val="24"/>
          <w:szCs w:val="24"/>
        </w:rPr>
        <w:t>名称、ISBN号、复本数、码洋单价、实洋单价及合计册数、码洋总金额、实洋总金额等项目）。并将该批货总清单和分包清单电子版及编目数据发到采购人指定电子邮箱。</w:t>
      </w:r>
    </w:p>
    <w:p w:rsidR="0002465D" w:rsidRDefault="001346FC">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    4.同次采购的同种</w:t>
      </w:r>
      <w:r w:rsidR="00624636">
        <w:rPr>
          <w:rFonts w:asciiTheme="minorEastAsia" w:hAnsiTheme="minorEastAsia" w:cstheme="minorEastAsia" w:hint="eastAsia"/>
          <w:sz w:val="24"/>
          <w:szCs w:val="24"/>
        </w:rPr>
        <w:t>报刊</w:t>
      </w:r>
      <w:r>
        <w:rPr>
          <w:rFonts w:asciiTheme="minorEastAsia" w:hAnsiTheme="minorEastAsia" w:cstheme="minorEastAsia" w:hint="eastAsia"/>
          <w:sz w:val="24"/>
          <w:szCs w:val="24"/>
        </w:rPr>
        <w:t>必须同一批到馆，并放在同一个包内。特别是多卷册</w:t>
      </w:r>
      <w:r w:rsidR="00624636">
        <w:rPr>
          <w:rFonts w:asciiTheme="minorEastAsia" w:hAnsiTheme="minorEastAsia" w:cstheme="minorEastAsia" w:hint="eastAsia"/>
          <w:sz w:val="24"/>
          <w:szCs w:val="24"/>
        </w:rPr>
        <w:t>报刊</w:t>
      </w:r>
      <w:r>
        <w:rPr>
          <w:rFonts w:asciiTheme="minorEastAsia" w:hAnsiTheme="minorEastAsia" w:cstheme="minorEastAsia" w:hint="eastAsia"/>
          <w:sz w:val="24"/>
          <w:szCs w:val="24"/>
        </w:rPr>
        <w:t>必须配齐所有卷册才能发货（没有出齐的多卷书除外），否则一律退货。多卷册</w:t>
      </w:r>
      <w:r w:rsidR="00624636">
        <w:rPr>
          <w:rFonts w:asciiTheme="minorEastAsia" w:hAnsiTheme="minorEastAsia" w:cstheme="minorEastAsia" w:hint="eastAsia"/>
          <w:sz w:val="24"/>
          <w:szCs w:val="24"/>
        </w:rPr>
        <w:t>报刊</w:t>
      </w:r>
      <w:r>
        <w:rPr>
          <w:rFonts w:asciiTheme="minorEastAsia" w:hAnsiTheme="minorEastAsia" w:cstheme="minorEastAsia" w:hint="eastAsia"/>
          <w:sz w:val="24"/>
          <w:szCs w:val="24"/>
        </w:rPr>
        <w:t>必须配齐放在同一个包内。</w:t>
      </w:r>
    </w:p>
    <w:p w:rsidR="0002465D" w:rsidRDefault="001346FC">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    5. 标方应派人与招标方验收人员共同验收，如中标方不参与验收，有关</w:t>
      </w:r>
      <w:r w:rsidR="00624636">
        <w:rPr>
          <w:rFonts w:asciiTheme="minorEastAsia" w:hAnsiTheme="minorEastAsia" w:cstheme="minorEastAsia" w:hint="eastAsia"/>
          <w:sz w:val="24"/>
          <w:szCs w:val="24"/>
        </w:rPr>
        <w:t>报刊</w:t>
      </w:r>
      <w:r>
        <w:rPr>
          <w:rFonts w:asciiTheme="minorEastAsia" w:hAnsiTheme="minorEastAsia" w:cstheme="minorEastAsia" w:hint="eastAsia"/>
          <w:sz w:val="24"/>
          <w:szCs w:val="24"/>
        </w:rPr>
        <w:t>错、漏的退货、退款等事宜则以招标方验收人员最终验收结果为准。</w:t>
      </w:r>
    </w:p>
    <w:p w:rsidR="0002465D" w:rsidRDefault="001346FC">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    6.中标方所提供</w:t>
      </w:r>
      <w:r w:rsidR="00624636">
        <w:rPr>
          <w:rFonts w:asciiTheme="minorEastAsia" w:hAnsiTheme="minorEastAsia" w:cstheme="minorEastAsia" w:hint="eastAsia"/>
          <w:sz w:val="24"/>
          <w:szCs w:val="24"/>
        </w:rPr>
        <w:t>报刊</w:t>
      </w:r>
      <w:r>
        <w:rPr>
          <w:rFonts w:asciiTheme="minorEastAsia" w:hAnsiTheme="minorEastAsia" w:cstheme="minorEastAsia" w:hint="eastAsia"/>
          <w:sz w:val="24"/>
          <w:szCs w:val="24"/>
        </w:rPr>
        <w:t>若出现装订、印刷方面的质量问题（如：倒印、倒装、缺页、破损）、因长期积压或运输过程造成的污损，以及</w:t>
      </w:r>
      <w:r w:rsidR="00624636">
        <w:rPr>
          <w:rFonts w:asciiTheme="minorEastAsia" w:hAnsiTheme="minorEastAsia" w:cstheme="minorEastAsia" w:hint="eastAsia"/>
          <w:sz w:val="24"/>
          <w:szCs w:val="24"/>
        </w:rPr>
        <w:t>报刊</w:t>
      </w:r>
      <w:r>
        <w:rPr>
          <w:rFonts w:asciiTheme="minorEastAsia" w:hAnsiTheme="minorEastAsia" w:cstheme="minorEastAsia" w:hint="eastAsia"/>
          <w:sz w:val="24"/>
          <w:szCs w:val="24"/>
        </w:rPr>
        <w:t>品种、复本数量和随书光盘/磁盘/磁带等与订单不符时，无论是否已作前期加工，中标方必须在5个工作日内无条件退换，由此而产生的经济损失由中标人承担。</w:t>
      </w:r>
    </w:p>
    <w:p w:rsidR="0002465D" w:rsidRDefault="001346FC">
      <w:pPr>
        <w:spacing w:line="440" w:lineRule="exact"/>
        <w:rPr>
          <w:rFonts w:asciiTheme="minorEastAsia" w:hAnsiTheme="minorEastAsia" w:cstheme="minorEastAsia"/>
          <w:b/>
          <w:bCs/>
          <w:sz w:val="24"/>
          <w:szCs w:val="24"/>
        </w:rPr>
      </w:pPr>
      <w:r>
        <w:rPr>
          <w:rFonts w:asciiTheme="minorEastAsia" w:hAnsiTheme="minorEastAsia" w:cstheme="minorEastAsia" w:hint="eastAsia"/>
          <w:b/>
          <w:bCs/>
          <w:sz w:val="24"/>
          <w:szCs w:val="24"/>
        </w:rPr>
        <w:t xml:space="preserve">    八、违约责任与赔偿损失</w:t>
      </w:r>
    </w:p>
    <w:p w:rsidR="0002465D" w:rsidRDefault="001346FC">
      <w:pPr>
        <w:spacing w:line="440" w:lineRule="exact"/>
        <w:ind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 xml:space="preserve">  1.乙方必须按甲方订购的</w:t>
      </w:r>
      <w:r w:rsidR="00624636">
        <w:rPr>
          <w:rFonts w:asciiTheme="minorEastAsia" w:hAnsiTheme="minorEastAsia" w:cstheme="minorEastAsia" w:hint="eastAsia"/>
          <w:sz w:val="24"/>
          <w:szCs w:val="24"/>
        </w:rPr>
        <w:t>报刊</w:t>
      </w:r>
      <w:r>
        <w:rPr>
          <w:rFonts w:asciiTheme="minorEastAsia" w:hAnsiTheme="minorEastAsia" w:cstheme="minorEastAsia" w:hint="eastAsia"/>
          <w:sz w:val="24"/>
          <w:szCs w:val="24"/>
        </w:rPr>
        <w:t>品种、数量及时供货，除推迟出版或发生影响合同履行的不可抗力情况以外，若不能按时供货的</w:t>
      </w:r>
      <w:r w:rsidR="00624636">
        <w:rPr>
          <w:rFonts w:asciiTheme="minorEastAsia" w:hAnsiTheme="minorEastAsia" w:cstheme="minorEastAsia" w:hint="eastAsia"/>
          <w:sz w:val="24"/>
          <w:szCs w:val="24"/>
        </w:rPr>
        <w:t>报刊</w:t>
      </w:r>
      <w:r>
        <w:rPr>
          <w:rFonts w:asciiTheme="minorEastAsia" w:hAnsiTheme="minorEastAsia" w:cstheme="minorEastAsia" w:hint="eastAsia"/>
          <w:sz w:val="24"/>
          <w:szCs w:val="24"/>
        </w:rPr>
        <w:t>种数或册数超过订单订购数的15%，即可以认定该乙方不具备供货条件，甲方有权要求终止合同，因终止供货而造成的损失由乙方承担。甲方有权采取相应的补救措施，由此给甲方造成的各项损失或增加的各项费用（如折扣损失、邮费、数据费、加工费）等均由违约的乙方承担。</w:t>
      </w:r>
    </w:p>
    <w:p w:rsidR="0002465D" w:rsidRDefault="001346FC">
      <w:pPr>
        <w:spacing w:line="44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2.乙方交付的货物、工程/提供的服务不符合招标文件、投标文件或本合同规定的，甲方有权拒收，并且乙方须向甲方支付本合同总价5%的违约金。</w:t>
      </w:r>
    </w:p>
    <w:p w:rsidR="0002465D" w:rsidRDefault="001346FC">
      <w:pPr>
        <w:spacing w:line="440" w:lineRule="exact"/>
        <w:ind w:right="210"/>
        <w:rPr>
          <w:rFonts w:asciiTheme="minorEastAsia" w:hAnsiTheme="minorEastAsia" w:cstheme="minorEastAsia"/>
          <w:sz w:val="24"/>
          <w:szCs w:val="24"/>
        </w:rPr>
      </w:pPr>
      <w:r>
        <w:rPr>
          <w:rFonts w:asciiTheme="minorEastAsia" w:hAnsiTheme="minorEastAsia" w:cstheme="minorEastAsia" w:hint="eastAsia"/>
          <w:sz w:val="24"/>
          <w:szCs w:val="24"/>
        </w:rPr>
        <w:t xml:space="preserve">    3.乙方未能按本合同规定的交货时间交付货物的/提供服务，从逾期之日起每日按本合同总价</w:t>
      </w:r>
      <w:r>
        <w:rPr>
          <w:rFonts w:asciiTheme="minorEastAsia" w:hAnsiTheme="minorEastAsia" w:cstheme="minorEastAsia" w:hint="eastAsia"/>
          <w:b/>
          <w:bCs/>
          <w:sz w:val="24"/>
          <w:szCs w:val="24"/>
        </w:rPr>
        <w:t>10‰</w:t>
      </w:r>
      <w:r>
        <w:rPr>
          <w:rFonts w:asciiTheme="minorEastAsia" w:hAnsiTheme="minorEastAsia" w:cstheme="minorEastAsia" w:hint="eastAsia"/>
          <w:sz w:val="24"/>
          <w:szCs w:val="24"/>
        </w:rPr>
        <w:t>的数额向甲方支付违约金；逾期半个月以上的，甲方有权终止合同，由此造成的甲方经济损失由乙方承担。</w:t>
      </w:r>
    </w:p>
    <w:p w:rsidR="0002465D" w:rsidRDefault="001346FC">
      <w:pPr>
        <w:spacing w:line="44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4.甲方无正当理由拒收货物/接受服务，到期拒付货物/服务款项的，甲方向乙方偿付本合同总的</w:t>
      </w:r>
      <w:r>
        <w:rPr>
          <w:rFonts w:asciiTheme="minorEastAsia" w:hAnsiTheme="minorEastAsia" w:cstheme="minorEastAsia" w:hint="eastAsia"/>
          <w:b/>
          <w:bCs/>
          <w:sz w:val="24"/>
          <w:szCs w:val="24"/>
        </w:rPr>
        <w:t>5%</w:t>
      </w:r>
      <w:r>
        <w:rPr>
          <w:rFonts w:asciiTheme="minorEastAsia" w:hAnsiTheme="minorEastAsia" w:cstheme="minorEastAsia" w:hint="eastAsia"/>
          <w:sz w:val="24"/>
          <w:szCs w:val="24"/>
        </w:rPr>
        <w:t>的违约金。甲方人逾期付款，则每日按本合同总价的</w:t>
      </w:r>
      <w:r>
        <w:rPr>
          <w:rFonts w:asciiTheme="minorEastAsia" w:hAnsiTheme="minorEastAsia" w:cstheme="minorEastAsia" w:hint="eastAsia"/>
          <w:b/>
          <w:bCs/>
          <w:sz w:val="24"/>
          <w:szCs w:val="24"/>
        </w:rPr>
        <w:t>3‰</w:t>
      </w:r>
      <w:r>
        <w:rPr>
          <w:rFonts w:asciiTheme="minorEastAsia" w:hAnsiTheme="minorEastAsia" w:cstheme="minorEastAsia" w:hint="eastAsia"/>
          <w:sz w:val="24"/>
          <w:szCs w:val="24"/>
        </w:rPr>
        <w:t>向乙方偿付违约金。</w:t>
      </w:r>
    </w:p>
    <w:p w:rsidR="0002465D" w:rsidRDefault="001346FC">
      <w:pPr>
        <w:spacing w:line="44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5.其它违约责任按《中华人民共和国合同法》处理。</w:t>
      </w:r>
    </w:p>
    <w:p w:rsidR="0002465D" w:rsidRDefault="001346FC">
      <w:pPr>
        <w:spacing w:line="440" w:lineRule="exact"/>
        <w:rPr>
          <w:rFonts w:asciiTheme="minorEastAsia" w:hAnsiTheme="minorEastAsia" w:cstheme="minorEastAsia"/>
          <w:b/>
          <w:bCs/>
          <w:sz w:val="24"/>
          <w:szCs w:val="24"/>
        </w:rPr>
      </w:pPr>
      <w:r>
        <w:rPr>
          <w:rFonts w:asciiTheme="minorEastAsia" w:hAnsiTheme="minorEastAsia" w:cstheme="minorEastAsia" w:hint="eastAsia"/>
          <w:b/>
          <w:bCs/>
          <w:sz w:val="24"/>
          <w:szCs w:val="24"/>
        </w:rPr>
        <w:lastRenderedPageBreak/>
        <w:t xml:space="preserve">    九、争议的解决</w:t>
      </w:r>
    </w:p>
    <w:p w:rsidR="0002465D" w:rsidRDefault="001346FC">
      <w:pPr>
        <w:spacing w:line="440" w:lineRule="exact"/>
        <w:ind w:left="360" w:hangingChars="150" w:hanging="360"/>
        <w:rPr>
          <w:rFonts w:asciiTheme="minorEastAsia" w:hAnsiTheme="minorEastAsia" w:cstheme="minorEastAsia"/>
          <w:sz w:val="24"/>
          <w:szCs w:val="24"/>
        </w:rPr>
      </w:pPr>
      <w:r>
        <w:rPr>
          <w:rFonts w:asciiTheme="minorEastAsia" w:hAnsiTheme="minorEastAsia" w:cstheme="minorEastAsia" w:hint="eastAsia"/>
          <w:sz w:val="24"/>
          <w:szCs w:val="24"/>
        </w:rPr>
        <w:t xml:space="preserve">    1.合同执行过程中发生的任何争议，如双方不能通过友好协商解决，按相关法律法规处理。</w:t>
      </w:r>
    </w:p>
    <w:p w:rsidR="0002465D" w:rsidRDefault="001346FC">
      <w:pPr>
        <w:spacing w:line="440" w:lineRule="exact"/>
        <w:rPr>
          <w:rFonts w:asciiTheme="minorEastAsia" w:hAnsiTheme="minorEastAsia" w:cstheme="minorEastAsia"/>
          <w:sz w:val="24"/>
          <w:szCs w:val="24"/>
        </w:rPr>
      </w:pPr>
      <w:r>
        <w:rPr>
          <w:rFonts w:asciiTheme="minorEastAsia" w:hAnsiTheme="minorEastAsia" w:cstheme="minorEastAsia" w:hint="eastAsia"/>
          <w:b/>
          <w:bCs/>
          <w:sz w:val="24"/>
          <w:szCs w:val="24"/>
        </w:rPr>
        <w:t xml:space="preserve">    十、不可抗力</w:t>
      </w:r>
      <w:r>
        <w:rPr>
          <w:rFonts w:asciiTheme="minorEastAsia" w:hAnsiTheme="minorEastAsia" w:cstheme="minorEastAsia" w:hint="eastAsia"/>
          <w:sz w:val="24"/>
          <w:szCs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02465D" w:rsidRDefault="001346FC">
      <w:pPr>
        <w:spacing w:line="440" w:lineRule="exact"/>
        <w:rPr>
          <w:rFonts w:asciiTheme="minorEastAsia" w:hAnsiTheme="minorEastAsia" w:cstheme="minorEastAsia"/>
          <w:sz w:val="24"/>
          <w:szCs w:val="24"/>
        </w:rPr>
      </w:pPr>
      <w:r>
        <w:rPr>
          <w:rFonts w:asciiTheme="minorEastAsia" w:hAnsiTheme="minorEastAsia" w:cstheme="minorEastAsia" w:hint="eastAsia"/>
          <w:b/>
          <w:bCs/>
          <w:sz w:val="24"/>
          <w:szCs w:val="24"/>
        </w:rPr>
        <w:t xml:space="preserve">    十一、税费</w:t>
      </w:r>
      <w:r>
        <w:rPr>
          <w:rFonts w:asciiTheme="minorEastAsia" w:hAnsiTheme="minorEastAsia" w:cstheme="minorEastAsia" w:hint="eastAsia"/>
          <w:sz w:val="24"/>
          <w:szCs w:val="24"/>
        </w:rPr>
        <w:t>：在中国境内、外发生的与本合同执行有关的一切税费均由乙方负担。</w:t>
      </w:r>
    </w:p>
    <w:p w:rsidR="0002465D" w:rsidRDefault="001346FC">
      <w:pPr>
        <w:spacing w:line="440" w:lineRule="exact"/>
        <w:rPr>
          <w:rFonts w:asciiTheme="minorEastAsia" w:hAnsiTheme="minorEastAsia" w:cstheme="minorEastAsia"/>
          <w:b/>
          <w:bCs/>
          <w:sz w:val="24"/>
          <w:szCs w:val="24"/>
        </w:rPr>
      </w:pPr>
      <w:r>
        <w:rPr>
          <w:rFonts w:asciiTheme="minorEastAsia" w:hAnsiTheme="minorEastAsia" w:cstheme="minorEastAsia" w:hint="eastAsia"/>
          <w:b/>
          <w:bCs/>
          <w:sz w:val="24"/>
          <w:szCs w:val="24"/>
        </w:rPr>
        <w:t xml:space="preserve">    十二、其它</w:t>
      </w:r>
    </w:p>
    <w:p w:rsidR="0002465D" w:rsidRDefault="001346FC">
      <w:pPr>
        <w:spacing w:line="44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1.本合同所有附件、招标文件、投标文件、中标通知书通知书均为合同的有效组成部分，与本合同具有同等法律效力。</w:t>
      </w:r>
    </w:p>
    <w:p w:rsidR="0002465D" w:rsidRDefault="001346FC">
      <w:pPr>
        <w:spacing w:line="44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2.在执行本合同的过程中，所有经双方签署确认的文件（包括会议纪要、补充协议、往来信函）即成为本合同的有效组成部分。</w:t>
      </w:r>
    </w:p>
    <w:p w:rsidR="0002465D" w:rsidRDefault="001346FC">
      <w:pPr>
        <w:spacing w:line="44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3.如一方地址、电话、传真号码有变更，应在变更当日内书面通知对方，否则，应承担相应责任。</w:t>
      </w:r>
    </w:p>
    <w:p w:rsidR="0002465D" w:rsidRDefault="001346FC">
      <w:pPr>
        <w:spacing w:line="4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4.除甲方事先书面同意外，乙方不得部分或全部转让其应履行的合同项下的义务。</w:t>
      </w:r>
    </w:p>
    <w:p w:rsidR="0002465D" w:rsidRDefault="001346FC">
      <w:pPr>
        <w:spacing w:line="4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5.合同有限期为一年，自201</w:t>
      </w:r>
      <w:r w:rsidR="00C86E0C">
        <w:rPr>
          <w:rFonts w:asciiTheme="minorEastAsia" w:hAnsiTheme="minorEastAsia" w:cstheme="minorEastAsia" w:hint="eastAsia"/>
          <w:sz w:val="24"/>
          <w:szCs w:val="24"/>
        </w:rPr>
        <w:t>8</w:t>
      </w:r>
      <w:r>
        <w:rPr>
          <w:rFonts w:asciiTheme="minorEastAsia" w:hAnsiTheme="minorEastAsia" w:cstheme="minorEastAsia" w:hint="eastAsia"/>
          <w:sz w:val="24"/>
          <w:szCs w:val="24"/>
        </w:rPr>
        <w:t>年  月  日至201</w:t>
      </w:r>
      <w:r w:rsidR="00C86E0C">
        <w:rPr>
          <w:rFonts w:asciiTheme="minorEastAsia" w:hAnsiTheme="minorEastAsia" w:cstheme="minorEastAsia" w:hint="eastAsia"/>
          <w:sz w:val="24"/>
          <w:szCs w:val="24"/>
        </w:rPr>
        <w:t>9</w:t>
      </w:r>
      <w:r>
        <w:rPr>
          <w:rFonts w:asciiTheme="minorEastAsia" w:hAnsiTheme="minorEastAsia" w:cstheme="minorEastAsia" w:hint="eastAsia"/>
          <w:sz w:val="24"/>
          <w:szCs w:val="24"/>
        </w:rPr>
        <w:t>年  月  日止。</w:t>
      </w:r>
    </w:p>
    <w:p w:rsidR="0002465D" w:rsidRDefault="001346FC">
      <w:pPr>
        <w:spacing w:line="440" w:lineRule="exact"/>
        <w:rPr>
          <w:rFonts w:asciiTheme="minorEastAsia" w:hAnsiTheme="minorEastAsia" w:cstheme="minorEastAsia"/>
          <w:sz w:val="24"/>
          <w:szCs w:val="24"/>
        </w:rPr>
      </w:pPr>
      <w:r>
        <w:rPr>
          <w:rFonts w:asciiTheme="minorEastAsia" w:hAnsiTheme="minorEastAsia" w:cstheme="minorEastAsia" w:hint="eastAsia"/>
          <w:b/>
          <w:bCs/>
          <w:sz w:val="24"/>
          <w:szCs w:val="24"/>
        </w:rPr>
        <w:t xml:space="preserve">    十三、合同生效</w:t>
      </w:r>
      <w:r>
        <w:rPr>
          <w:rFonts w:asciiTheme="minorEastAsia" w:hAnsiTheme="minorEastAsia" w:cstheme="minorEastAsia" w:hint="eastAsia"/>
          <w:sz w:val="24"/>
          <w:szCs w:val="24"/>
        </w:rPr>
        <w:t>：</w:t>
      </w:r>
    </w:p>
    <w:p w:rsidR="0002465D" w:rsidRDefault="001346FC">
      <w:pPr>
        <w:spacing w:line="44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1.本合同在甲乙双方法人代表或其授权代表签字盖章后生效。</w:t>
      </w:r>
    </w:p>
    <w:p w:rsidR="0002465D" w:rsidRDefault="001346FC">
      <w:pPr>
        <w:spacing w:line="44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2.合同一式</w:t>
      </w:r>
      <w:r>
        <w:rPr>
          <w:rFonts w:asciiTheme="minorEastAsia" w:hAnsiTheme="minorEastAsia" w:cstheme="minorEastAsia" w:hint="eastAsia"/>
          <w:sz w:val="24"/>
          <w:szCs w:val="24"/>
          <w:u w:val="single"/>
        </w:rPr>
        <w:t xml:space="preserve"> </w:t>
      </w:r>
      <w:r w:rsidR="00082358">
        <w:rPr>
          <w:rFonts w:asciiTheme="minorEastAsia" w:hAnsiTheme="minorEastAsia" w:cstheme="minorEastAsia" w:hint="eastAsia"/>
          <w:sz w:val="24"/>
          <w:szCs w:val="24"/>
          <w:u w:val="single"/>
        </w:rPr>
        <w:t>5</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份，甲方</w:t>
      </w:r>
      <w:r w:rsidR="00082358">
        <w:rPr>
          <w:rFonts w:asciiTheme="minorEastAsia" w:hAnsiTheme="minorEastAsia" w:cstheme="minorEastAsia" w:hint="eastAsia"/>
          <w:sz w:val="24"/>
          <w:szCs w:val="24"/>
          <w:u w:val="single"/>
        </w:rPr>
        <w:t>4</w:t>
      </w:r>
      <w:r>
        <w:rPr>
          <w:rFonts w:asciiTheme="minorEastAsia" w:hAnsiTheme="minorEastAsia" w:cstheme="minorEastAsia" w:hint="eastAsia"/>
          <w:sz w:val="24"/>
          <w:szCs w:val="24"/>
        </w:rPr>
        <w:t>份，乙方</w:t>
      </w:r>
      <w:r>
        <w:rPr>
          <w:rFonts w:asciiTheme="minorEastAsia" w:hAnsiTheme="minorEastAsia" w:cstheme="minorEastAsia" w:hint="eastAsia"/>
          <w:sz w:val="24"/>
          <w:szCs w:val="24"/>
          <w:u w:val="single"/>
        </w:rPr>
        <w:t xml:space="preserve">  </w:t>
      </w:r>
      <w:r w:rsidR="00C86E0C">
        <w:rPr>
          <w:rFonts w:asciiTheme="minorEastAsia" w:hAnsiTheme="minorEastAsia" w:cstheme="minorEastAsia" w:hint="eastAsia"/>
          <w:sz w:val="24"/>
          <w:szCs w:val="24"/>
          <w:u w:val="single"/>
        </w:rPr>
        <w:t>1</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份，具有同等法律效力。</w:t>
      </w:r>
    </w:p>
    <w:p w:rsidR="0002465D" w:rsidRDefault="0002465D">
      <w:pPr>
        <w:spacing w:line="440" w:lineRule="exact"/>
        <w:rPr>
          <w:rFonts w:asciiTheme="minorEastAsia" w:hAnsiTheme="minorEastAsia" w:cstheme="minorEastAsia"/>
          <w:sz w:val="24"/>
          <w:szCs w:val="24"/>
        </w:rPr>
      </w:pPr>
    </w:p>
    <w:p w:rsidR="0002465D" w:rsidRDefault="0002465D">
      <w:pPr>
        <w:spacing w:line="440" w:lineRule="exact"/>
        <w:rPr>
          <w:rFonts w:asciiTheme="minorEastAsia" w:hAnsiTheme="minorEastAsia" w:cstheme="minorEastAsia"/>
          <w:sz w:val="24"/>
          <w:szCs w:val="24"/>
        </w:rPr>
      </w:pPr>
    </w:p>
    <w:p w:rsidR="0002465D" w:rsidRDefault="001346FC">
      <w:pPr>
        <w:snapToGrid w:val="0"/>
        <w:spacing w:line="44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甲方（盖章）：                         乙方（盖章）：</w:t>
      </w:r>
    </w:p>
    <w:p w:rsidR="0002465D" w:rsidRDefault="001346FC">
      <w:pPr>
        <w:snapToGrid w:val="0"/>
        <w:spacing w:line="44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广东金融学院</w:t>
      </w:r>
    </w:p>
    <w:p w:rsidR="0002465D" w:rsidRDefault="001346FC">
      <w:pPr>
        <w:snapToGrid w:val="0"/>
        <w:spacing w:line="44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签名：                                签名：</w:t>
      </w:r>
    </w:p>
    <w:p w:rsidR="0002465D" w:rsidRDefault="001346FC">
      <w:pPr>
        <w:snapToGrid w:val="0"/>
        <w:spacing w:line="44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日期：                                日期：</w:t>
      </w:r>
    </w:p>
    <w:p w:rsidR="0002465D" w:rsidRDefault="001346FC">
      <w:pPr>
        <w:snapToGrid w:val="0"/>
        <w:spacing w:line="44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联系电话：                            联系电话：</w:t>
      </w:r>
    </w:p>
    <w:p w:rsidR="0002465D" w:rsidRDefault="0002465D">
      <w:pPr>
        <w:spacing w:line="440" w:lineRule="exact"/>
        <w:rPr>
          <w:rFonts w:asciiTheme="minorEastAsia" w:hAnsiTheme="minorEastAsia" w:cstheme="minorEastAsia"/>
          <w:sz w:val="24"/>
          <w:szCs w:val="24"/>
        </w:rPr>
      </w:pPr>
    </w:p>
    <w:sectPr w:rsidR="0002465D" w:rsidSect="000246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D00" w:rsidRDefault="00D56D00" w:rsidP="00F64E69">
      <w:r>
        <w:separator/>
      </w:r>
    </w:p>
  </w:endnote>
  <w:endnote w:type="continuationSeparator" w:id="1">
    <w:p w:rsidR="00D56D00" w:rsidRDefault="00D56D00" w:rsidP="00F64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D00" w:rsidRDefault="00D56D00" w:rsidP="00F64E69">
      <w:r>
        <w:separator/>
      </w:r>
    </w:p>
  </w:footnote>
  <w:footnote w:type="continuationSeparator" w:id="1">
    <w:p w:rsidR="00D56D00" w:rsidRDefault="00D56D00" w:rsidP="00F64E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037BC"/>
    <w:multiLevelType w:val="multilevel"/>
    <w:tmpl w:val="496037BC"/>
    <w:lvl w:ilvl="0">
      <w:start w:val="1"/>
      <w:numFmt w:val="japaneseCounting"/>
      <w:lvlText w:val="%1、"/>
      <w:lvlJc w:val="left"/>
      <w:pPr>
        <w:tabs>
          <w:tab w:val="left" w:pos="1146"/>
        </w:tabs>
        <w:ind w:left="1146" w:hanging="720"/>
      </w:pPr>
      <w:rPr>
        <w:rFonts w:ascii="Times New Roman" w:hAnsi="Times New Roman" w:cs="Times New Roman" w:hint="default"/>
        <w:b/>
        <w:bCs/>
      </w:rPr>
    </w:lvl>
    <w:lvl w:ilvl="1" w:tentative="1">
      <w:start w:val="1"/>
      <w:numFmt w:val="decimal"/>
      <w:lvlText w:val="%2."/>
      <w:lvlJc w:val="left"/>
      <w:pPr>
        <w:tabs>
          <w:tab w:val="left" w:pos="1440"/>
        </w:tabs>
        <w:ind w:left="1440" w:hanging="360"/>
      </w:pPr>
      <w:rPr>
        <w:rFonts w:ascii="Times New Roman" w:hAnsi="Times New Roman" w:cs="Times New Roman" w:hint="default"/>
      </w:rPr>
    </w:lvl>
    <w:lvl w:ilvl="2" w:tentative="1">
      <w:start w:val="1"/>
      <w:numFmt w:val="decimal"/>
      <w:lvlText w:val="%3."/>
      <w:lvlJc w:val="left"/>
      <w:pPr>
        <w:tabs>
          <w:tab w:val="left" w:pos="2160"/>
        </w:tabs>
        <w:ind w:left="2160" w:hanging="360"/>
      </w:pPr>
      <w:rPr>
        <w:rFonts w:ascii="Times New Roman" w:hAnsi="Times New Roman" w:cs="Times New Roman" w:hint="default"/>
      </w:rPr>
    </w:lvl>
    <w:lvl w:ilvl="3" w:tentative="1">
      <w:start w:val="1"/>
      <w:numFmt w:val="decimal"/>
      <w:lvlText w:val="%4."/>
      <w:lvlJc w:val="left"/>
      <w:pPr>
        <w:tabs>
          <w:tab w:val="left" w:pos="2880"/>
        </w:tabs>
        <w:ind w:left="2880" w:hanging="360"/>
      </w:pPr>
      <w:rPr>
        <w:rFonts w:ascii="Times New Roman" w:hAnsi="Times New Roman" w:cs="Times New Roman" w:hint="default"/>
      </w:rPr>
    </w:lvl>
    <w:lvl w:ilvl="4" w:tentative="1">
      <w:start w:val="1"/>
      <w:numFmt w:val="decimal"/>
      <w:lvlText w:val="%5."/>
      <w:lvlJc w:val="left"/>
      <w:pPr>
        <w:tabs>
          <w:tab w:val="left" w:pos="3600"/>
        </w:tabs>
        <w:ind w:left="3600" w:hanging="360"/>
      </w:pPr>
      <w:rPr>
        <w:rFonts w:ascii="Times New Roman" w:hAnsi="Times New Roman" w:cs="Times New Roman" w:hint="default"/>
      </w:rPr>
    </w:lvl>
    <w:lvl w:ilvl="5" w:tentative="1">
      <w:start w:val="1"/>
      <w:numFmt w:val="decimal"/>
      <w:lvlText w:val="%6."/>
      <w:lvlJc w:val="left"/>
      <w:pPr>
        <w:tabs>
          <w:tab w:val="left" w:pos="4320"/>
        </w:tabs>
        <w:ind w:left="4320" w:hanging="360"/>
      </w:pPr>
      <w:rPr>
        <w:rFonts w:ascii="Times New Roman" w:hAnsi="Times New Roman" w:cs="Times New Roman" w:hint="default"/>
      </w:rPr>
    </w:lvl>
    <w:lvl w:ilvl="6" w:tentative="1">
      <w:start w:val="1"/>
      <w:numFmt w:val="decimal"/>
      <w:lvlText w:val="%7."/>
      <w:lvlJc w:val="left"/>
      <w:pPr>
        <w:tabs>
          <w:tab w:val="left" w:pos="5040"/>
        </w:tabs>
        <w:ind w:left="5040" w:hanging="360"/>
      </w:pPr>
      <w:rPr>
        <w:rFonts w:ascii="Times New Roman" w:hAnsi="Times New Roman" w:cs="Times New Roman" w:hint="default"/>
      </w:rPr>
    </w:lvl>
    <w:lvl w:ilvl="7" w:tentative="1">
      <w:start w:val="1"/>
      <w:numFmt w:val="decimal"/>
      <w:lvlText w:val="%8."/>
      <w:lvlJc w:val="left"/>
      <w:pPr>
        <w:tabs>
          <w:tab w:val="left" w:pos="5760"/>
        </w:tabs>
        <w:ind w:left="5760" w:hanging="360"/>
      </w:pPr>
      <w:rPr>
        <w:rFonts w:ascii="Times New Roman" w:hAnsi="Times New Roman" w:cs="Times New Roman" w:hint="default"/>
      </w:rPr>
    </w:lvl>
    <w:lvl w:ilvl="8" w:tentative="1">
      <w:start w:val="1"/>
      <w:numFmt w:val="decimal"/>
      <w:lvlText w:val="%9."/>
      <w:lvlJc w:val="left"/>
      <w:pPr>
        <w:tabs>
          <w:tab w:val="left" w:pos="6480"/>
        </w:tabs>
        <w:ind w:left="6480" w:hanging="360"/>
      </w:pPr>
      <w:rPr>
        <w:rFonts w:ascii="Times New Roman" w:hAnsi="Times New Roman" w:cs="Times New Roman" w:hint="default"/>
      </w:rPr>
    </w:lvl>
  </w:abstractNum>
  <w:abstractNum w:abstractNumId="1">
    <w:nsid w:val="4D377F38"/>
    <w:multiLevelType w:val="hybridMultilevel"/>
    <w:tmpl w:val="A7585CA2"/>
    <w:lvl w:ilvl="0" w:tplc="FA1002CC">
      <w:start w:val="4"/>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56E614FB"/>
    <w:multiLevelType w:val="multilevel"/>
    <w:tmpl w:val="56E614FB"/>
    <w:lvl w:ilvl="0">
      <w:start w:val="1"/>
      <w:numFmt w:val="japaneseCounting"/>
      <w:lvlText w:val="%1、"/>
      <w:lvlJc w:val="left"/>
      <w:pPr>
        <w:tabs>
          <w:tab w:val="left" w:pos="1146"/>
        </w:tabs>
        <w:ind w:left="1146" w:hanging="720"/>
      </w:pPr>
      <w:rPr>
        <w:rFonts w:ascii="Times New Roman" w:hAnsi="Times New Roman" w:cs="Times New Roman" w:hint="default"/>
        <w:b/>
        <w:bCs/>
      </w:rPr>
    </w:lvl>
    <w:lvl w:ilvl="1" w:tentative="1">
      <w:start w:val="1"/>
      <w:numFmt w:val="decimal"/>
      <w:lvlText w:val="%2."/>
      <w:lvlJc w:val="left"/>
      <w:pPr>
        <w:tabs>
          <w:tab w:val="left" w:pos="1440"/>
        </w:tabs>
        <w:ind w:left="1440" w:hanging="360"/>
      </w:pPr>
      <w:rPr>
        <w:rFonts w:ascii="Times New Roman" w:hAnsi="Times New Roman" w:cs="Times New Roman" w:hint="default"/>
      </w:rPr>
    </w:lvl>
    <w:lvl w:ilvl="2" w:tentative="1">
      <w:start w:val="1"/>
      <w:numFmt w:val="decimal"/>
      <w:lvlText w:val="%3."/>
      <w:lvlJc w:val="left"/>
      <w:pPr>
        <w:tabs>
          <w:tab w:val="left" w:pos="2160"/>
        </w:tabs>
        <w:ind w:left="2160" w:hanging="360"/>
      </w:pPr>
      <w:rPr>
        <w:rFonts w:ascii="Times New Roman" w:hAnsi="Times New Roman" w:cs="Times New Roman" w:hint="default"/>
      </w:rPr>
    </w:lvl>
    <w:lvl w:ilvl="3" w:tentative="1">
      <w:start w:val="1"/>
      <w:numFmt w:val="decimal"/>
      <w:lvlText w:val="%4."/>
      <w:lvlJc w:val="left"/>
      <w:pPr>
        <w:tabs>
          <w:tab w:val="left" w:pos="2880"/>
        </w:tabs>
        <w:ind w:left="2880" w:hanging="360"/>
      </w:pPr>
      <w:rPr>
        <w:rFonts w:ascii="Times New Roman" w:hAnsi="Times New Roman" w:cs="Times New Roman" w:hint="default"/>
      </w:rPr>
    </w:lvl>
    <w:lvl w:ilvl="4" w:tentative="1">
      <w:start w:val="1"/>
      <w:numFmt w:val="decimal"/>
      <w:lvlText w:val="%5."/>
      <w:lvlJc w:val="left"/>
      <w:pPr>
        <w:tabs>
          <w:tab w:val="left" w:pos="3600"/>
        </w:tabs>
        <w:ind w:left="3600" w:hanging="360"/>
      </w:pPr>
      <w:rPr>
        <w:rFonts w:ascii="Times New Roman" w:hAnsi="Times New Roman" w:cs="Times New Roman" w:hint="default"/>
      </w:rPr>
    </w:lvl>
    <w:lvl w:ilvl="5" w:tentative="1">
      <w:start w:val="1"/>
      <w:numFmt w:val="decimal"/>
      <w:lvlText w:val="%6."/>
      <w:lvlJc w:val="left"/>
      <w:pPr>
        <w:tabs>
          <w:tab w:val="left" w:pos="4320"/>
        </w:tabs>
        <w:ind w:left="4320" w:hanging="360"/>
      </w:pPr>
      <w:rPr>
        <w:rFonts w:ascii="Times New Roman" w:hAnsi="Times New Roman" w:cs="Times New Roman" w:hint="default"/>
      </w:rPr>
    </w:lvl>
    <w:lvl w:ilvl="6" w:tentative="1">
      <w:start w:val="1"/>
      <w:numFmt w:val="decimal"/>
      <w:lvlText w:val="%7."/>
      <w:lvlJc w:val="left"/>
      <w:pPr>
        <w:tabs>
          <w:tab w:val="left" w:pos="5040"/>
        </w:tabs>
        <w:ind w:left="5040" w:hanging="360"/>
      </w:pPr>
      <w:rPr>
        <w:rFonts w:ascii="Times New Roman" w:hAnsi="Times New Roman" w:cs="Times New Roman" w:hint="default"/>
      </w:rPr>
    </w:lvl>
    <w:lvl w:ilvl="7" w:tentative="1">
      <w:start w:val="1"/>
      <w:numFmt w:val="decimal"/>
      <w:lvlText w:val="%8."/>
      <w:lvlJc w:val="left"/>
      <w:pPr>
        <w:tabs>
          <w:tab w:val="left" w:pos="5760"/>
        </w:tabs>
        <w:ind w:left="5760" w:hanging="360"/>
      </w:pPr>
      <w:rPr>
        <w:rFonts w:ascii="Times New Roman" w:hAnsi="Times New Roman" w:cs="Times New Roman" w:hint="default"/>
      </w:rPr>
    </w:lvl>
    <w:lvl w:ilvl="8" w:tentative="1">
      <w:start w:val="1"/>
      <w:numFmt w:val="decimal"/>
      <w:lvlText w:val="%9."/>
      <w:lvlJc w:val="left"/>
      <w:pPr>
        <w:tabs>
          <w:tab w:val="left" w:pos="6480"/>
        </w:tabs>
        <w:ind w:left="6480" w:hanging="360"/>
      </w:pPr>
      <w:rPr>
        <w:rFonts w:ascii="Times New Roman" w:hAnsi="Times New Roman" w:cs="Times New Roman" w:hint="default"/>
      </w:rPr>
    </w:lvl>
  </w:abstractNum>
  <w:abstractNum w:abstractNumId="3">
    <w:nsid w:val="63073E64"/>
    <w:multiLevelType w:val="multilevel"/>
    <w:tmpl w:val="63073E64"/>
    <w:lvl w:ilvl="0">
      <w:start w:val="1"/>
      <w:numFmt w:val="decimal"/>
      <w:lvlText w:val="（%1）"/>
      <w:lvlJc w:val="left"/>
      <w:pPr>
        <w:tabs>
          <w:tab w:val="left" w:pos="720"/>
        </w:tabs>
        <w:ind w:left="0" w:firstLine="0"/>
      </w:pPr>
      <w:rPr>
        <w:rFonts w:hint="eastAsia"/>
        <w:b w:val="0"/>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
    <w:nsid w:val="6C30378E"/>
    <w:multiLevelType w:val="hybridMultilevel"/>
    <w:tmpl w:val="9E302416"/>
    <w:lvl w:ilvl="0" w:tplc="AAA60C56">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0C87"/>
    <w:rsid w:val="000052BF"/>
    <w:rsid w:val="000169B2"/>
    <w:rsid w:val="0002465D"/>
    <w:rsid w:val="000607E8"/>
    <w:rsid w:val="00076C93"/>
    <w:rsid w:val="00082358"/>
    <w:rsid w:val="00091B87"/>
    <w:rsid w:val="00095802"/>
    <w:rsid w:val="000C2618"/>
    <w:rsid w:val="000F5417"/>
    <w:rsid w:val="00122063"/>
    <w:rsid w:val="001346FC"/>
    <w:rsid w:val="0015351F"/>
    <w:rsid w:val="001709C5"/>
    <w:rsid w:val="00190AB3"/>
    <w:rsid w:val="001D0A0C"/>
    <w:rsid w:val="001E1195"/>
    <w:rsid w:val="00200C87"/>
    <w:rsid w:val="002321EF"/>
    <w:rsid w:val="00244B24"/>
    <w:rsid w:val="00254EC8"/>
    <w:rsid w:val="00271275"/>
    <w:rsid w:val="00284452"/>
    <w:rsid w:val="00295C32"/>
    <w:rsid w:val="002A24D6"/>
    <w:rsid w:val="002E5343"/>
    <w:rsid w:val="002F0443"/>
    <w:rsid w:val="002F1B76"/>
    <w:rsid w:val="00315206"/>
    <w:rsid w:val="00316ADF"/>
    <w:rsid w:val="00331A07"/>
    <w:rsid w:val="00367879"/>
    <w:rsid w:val="0038322C"/>
    <w:rsid w:val="00383C42"/>
    <w:rsid w:val="003A1056"/>
    <w:rsid w:val="003C5859"/>
    <w:rsid w:val="003D2374"/>
    <w:rsid w:val="003E35FA"/>
    <w:rsid w:val="003E7270"/>
    <w:rsid w:val="00406E76"/>
    <w:rsid w:val="00432D45"/>
    <w:rsid w:val="00464233"/>
    <w:rsid w:val="004817CA"/>
    <w:rsid w:val="0049452B"/>
    <w:rsid w:val="004C7C62"/>
    <w:rsid w:val="004E5CB9"/>
    <w:rsid w:val="004E6C2E"/>
    <w:rsid w:val="005152AE"/>
    <w:rsid w:val="0059550C"/>
    <w:rsid w:val="005B226D"/>
    <w:rsid w:val="005B345B"/>
    <w:rsid w:val="005E0178"/>
    <w:rsid w:val="005E1CAE"/>
    <w:rsid w:val="00624636"/>
    <w:rsid w:val="00634865"/>
    <w:rsid w:val="006565F9"/>
    <w:rsid w:val="00672250"/>
    <w:rsid w:val="00683E12"/>
    <w:rsid w:val="006A1466"/>
    <w:rsid w:val="006A6607"/>
    <w:rsid w:val="006B069B"/>
    <w:rsid w:val="006D0B0D"/>
    <w:rsid w:val="007211B7"/>
    <w:rsid w:val="007262BC"/>
    <w:rsid w:val="00783AFF"/>
    <w:rsid w:val="00794ACE"/>
    <w:rsid w:val="007956AC"/>
    <w:rsid w:val="007F3AF0"/>
    <w:rsid w:val="007F53CB"/>
    <w:rsid w:val="008445DE"/>
    <w:rsid w:val="00896E5E"/>
    <w:rsid w:val="008B7F91"/>
    <w:rsid w:val="008C0973"/>
    <w:rsid w:val="008E3656"/>
    <w:rsid w:val="00921C8D"/>
    <w:rsid w:val="00924792"/>
    <w:rsid w:val="00952C85"/>
    <w:rsid w:val="00955F29"/>
    <w:rsid w:val="009713CC"/>
    <w:rsid w:val="00986B90"/>
    <w:rsid w:val="009B1BF0"/>
    <w:rsid w:val="009E024B"/>
    <w:rsid w:val="00A25FEF"/>
    <w:rsid w:val="00A32A46"/>
    <w:rsid w:val="00A471EB"/>
    <w:rsid w:val="00A903C7"/>
    <w:rsid w:val="00A95585"/>
    <w:rsid w:val="00A96328"/>
    <w:rsid w:val="00AB711B"/>
    <w:rsid w:val="00AC764A"/>
    <w:rsid w:val="00AE1A35"/>
    <w:rsid w:val="00AF0381"/>
    <w:rsid w:val="00B0054C"/>
    <w:rsid w:val="00B161B8"/>
    <w:rsid w:val="00B208FD"/>
    <w:rsid w:val="00B35D10"/>
    <w:rsid w:val="00B41A4A"/>
    <w:rsid w:val="00B42D21"/>
    <w:rsid w:val="00B75946"/>
    <w:rsid w:val="00BD3BC4"/>
    <w:rsid w:val="00BE6988"/>
    <w:rsid w:val="00C0047A"/>
    <w:rsid w:val="00C17254"/>
    <w:rsid w:val="00C35762"/>
    <w:rsid w:val="00C66EB4"/>
    <w:rsid w:val="00C75955"/>
    <w:rsid w:val="00C86E0C"/>
    <w:rsid w:val="00CC6C15"/>
    <w:rsid w:val="00CE3497"/>
    <w:rsid w:val="00CF313E"/>
    <w:rsid w:val="00D27A7E"/>
    <w:rsid w:val="00D451B8"/>
    <w:rsid w:val="00D562E4"/>
    <w:rsid w:val="00D56D00"/>
    <w:rsid w:val="00D80E47"/>
    <w:rsid w:val="00DB5502"/>
    <w:rsid w:val="00E05542"/>
    <w:rsid w:val="00E46556"/>
    <w:rsid w:val="00E631F3"/>
    <w:rsid w:val="00E85F0C"/>
    <w:rsid w:val="00E85F17"/>
    <w:rsid w:val="00EA3F1C"/>
    <w:rsid w:val="00EA69CB"/>
    <w:rsid w:val="00EC2DE6"/>
    <w:rsid w:val="00EC4E4F"/>
    <w:rsid w:val="00EE7BB8"/>
    <w:rsid w:val="00F0624E"/>
    <w:rsid w:val="00F20D80"/>
    <w:rsid w:val="00F53237"/>
    <w:rsid w:val="00F64E69"/>
    <w:rsid w:val="00F85D7C"/>
    <w:rsid w:val="00FC75DD"/>
    <w:rsid w:val="00FE5DC1"/>
    <w:rsid w:val="21E647E0"/>
    <w:rsid w:val="23D178DB"/>
    <w:rsid w:val="334F66F7"/>
    <w:rsid w:val="4C7E7356"/>
    <w:rsid w:val="4EB44D77"/>
    <w:rsid w:val="526A03FA"/>
    <w:rsid w:val="5D3B560F"/>
    <w:rsid w:val="7CA40CB9"/>
    <w:rsid w:val="7E007C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semiHidden="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65D"/>
    <w:pPr>
      <w:widowControl w:val="0"/>
      <w:jc w:val="both"/>
    </w:pPr>
    <w:rPr>
      <w:kern w:val="2"/>
      <w:sz w:val="21"/>
      <w:szCs w:val="22"/>
    </w:rPr>
  </w:style>
  <w:style w:type="paragraph" w:styleId="2">
    <w:name w:val="heading 2"/>
    <w:basedOn w:val="a"/>
    <w:next w:val="a0"/>
    <w:link w:val="2Char"/>
    <w:uiPriority w:val="99"/>
    <w:qFormat/>
    <w:rsid w:val="0002465D"/>
    <w:pPr>
      <w:autoSpaceDE w:val="0"/>
      <w:autoSpaceDN w:val="0"/>
      <w:adjustRightInd w:val="0"/>
      <w:snapToGrid w:val="0"/>
      <w:spacing w:before="100" w:beforeAutospacing="1" w:after="100" w:afterAutospacing="1" w:line="360" w:lineRule="auto"/>
      <w:ind w:left="576" w:hanging="576"/>
      <w:outlineLvl w:val="1"/>
    </w:pPr>
    <w:rPr>
      <w:rFonts w:ascii="Arial" w:eastAsia="宋体" w:hAnsi="Arial" w:cs="Arial"/>
      <w:color w:val="000000"/>
      <w:kern w:val="0"/>
      <w:szCs w:val="21"/>
    </w:rPr>
  </w:style>
  <w:style w:type="paragraph" w:styleId="4">
    <w:name w:val="heading 4"/>
    <w:basedOn w:val="a"/>
    <w:next w:val="a"/>
    <w:uiPriority w:val="9"/>
    <w:unhideWhenUsed/>
    <w:qFormat/>
    <w:rsid w:val="0002465D"/>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02465D"/>
    <w:pPr>
      <w:ind w:firstLineChars="200" w:firstLine="420"/>
    </w:pPr>
  </w:style>
  <w:style w:type="paragraph" w:styleId="a4">
    <w:name w:val="Plain Text"/>
    <w:basedOn w:val="a"/>
    <w:link w:val="Char"/>
    <w:uiPriority w:val="99"/>
    <w:unhideWhenUsed/>
    <w:qFormat/>
    <w:rsid w:val="0002465D"/>
    <w:rPr>
      <w:rFonts w:ascii="宋体" w:eastAsia="宋体" w:hAnsi="Courier New" w:cs="Courier New"/>
      <w:szCs w:val="21"/>
    </w:rPr>
  </w:style>
  <w:style w:type="paragraph" w:styleId="a5">
    <w:name w:val="Balloon Text"/>
    <w:basedOn w:val="a"/>
    <w:link w:val="Char0"/>
    <w:uiPriority w:val="99"/>
    <w:unhideWhenUsed/>
    <w:qFormat/>
    <w:rsid w:val="0002465D"/>
    <w:rPr>
      <w:sz w:val="18"/>
      <w:szCs w:val="18"/>
    </w:rPr>
  </w:style>
  <w:style w:type="paragraph" w:customStyle="1" w:styleId="1">
    <w:name w:val="标题1"/>
    <w:basedOn w:val="a"/>
    <w:qFormat/>
    <w:rsid w:val="0002465D"/>
    <w:pPr>
      <w:snapToGrid w:val="0"/>
      <w:spacing w:line="440" w:lineRule="exact"/>
      <w:ind w:firstLine="480"/>
    </w:pPr>
    <w:rPr>
      <w:rFonts w:ascii="仿宋_GB2312" w:eastAsia="宋体" w:hAnsi="Times New Roman" w:cs="宋体"/>
      <w:sz w:val="28"/>
      <w:szCs w:val="28"/>
    </w:rPr>
  </w:style>
  <w:style w:type="paragraph" w:customStyle="1" w:styleId="10">
    <w:name w:val="列出段落1"/>
    <w:basedOn w:val="a"/>
    <w:rsid w:val="0002465D"/>
    <w:pPr>
      <w:ind w:firstLineChars="200" w:firstLine="420"/>
    </w:pPr>
    <w:rPr>
      <w:rFonts w:ascii="Times New Roman" w:eastAsia="宋体" w:hAnsi="Times New Roman" w:cs="Times New Roman"/>
      <w:szCs w:val="21"/>
    </w:rPr>
  </w:style>
  <w:style w:type="character" w:customStyle="1" w:styleId="Char0">
    <w:name w:val="批注框文本 Char"/>
    <w:basedOn w:val="a1"/>
    <w:link w:val="a5"/>
    <w:uiPriority w:val="99"/>
    <w:semiHidden/>
    <w:qFormat/>
    <w:rsid w:val="0002465D"/>
    <w:rPr>
      <w:sz w:val="18"/>
      <w:szCs w:val="18"/>
    </w:rPr>
  </w:style>
  <w:style w:type="paragraph" w:customStyle="1" w:styleId="ListParagraph1">
    <w:name w:val="List Paragraph1"/>
    <w:basedOn w:val="a"/>
    <w:uiPriority w:val="34"/>
    <w:qFormat/>
    <w:rsid w:val="0002465D"/>
    <w:pPr>
      <w:ind w:firstLineChars="200" w:firstLine="420"/>
    </w:pPr>
  </w:style>
  <w:style w:type="character" w:customStyle="1" w:styleId="2Char">
    <w:name w:val="标题 2 Char"/>
    <w:basedOn w:val="a1"/>
    <w:link w:val="2"/>
    <w:uiPriority w:val="99"/>
    <w:qFormat/>
    <w:rsid w:val="0002465D"/>
    <w:rPr>
      <w:rFonts w:ascii="Arial" w:eastAsia="宋体" w:hAnsi="Arial" w:cs="Arial"/>
      <w:color w:val="000000"/>
      <w:kern w:val="0"/>
      <w:szCs w:val="21"/>
    </w:rPr>
  </w:style>
  <w:style w:type="character" w:customStyle="1" w:styleId="Char">
    <w:name w:val="纯文本 Char"/>
    <w:basedOn w:val="a1"/>
    <w:link w:val="a4"/>
    <w:uiPriority w:val="99"/>
    <w:qFormat/>
    <w:rsid w:val="0002465D"/>
    <w:rPr>
      <w:rFonts w:ascii="宋体" w:eastAsia="宋体" w:hAnsi="Courier New" w:cs="Courier New"/>
      <w:szCs w:val="21"/>
    </w:rPr>
  </w:style>
  <w:style w:type="paragraph" w:customStyle="1" w:styleId="11">
    <w:name w:val="1"/>
    <w:basedOn w:val="a"/>
    <w:next w:val="a4"/>
    <w:qFormat/>
    <w:rsid w:val="0002465D"/>
    <w:rPr>
      <w:rFonts w:ascii="宋体" w:hAnsi="Courier New"/>
      <w:szCs w:val="20"/>
    </w:rPr>
  </w:style>
  <w:style w:type="paragraph" w:customStyle="1" w:styleId="a6">
    <w:name w:val="标准"/>
    <w:basedOn w:val="a"/>
    <w:qFormat/>
    <w:rsid w:val="0002465D"/>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20">
    <w:name w:val="元正正文标题2"/>
    <w:basedOn w:val="4"/>
    <w:qFormat/>
    <w:rsid w:val="0002465D"/>
    <w:pPr>
      <w:keepNext w:val="0"/>
      <w:keepLines w:val="0"/>
      <w:adjustRightInd w:val="0"/>
      <w:snapToGrid w:val="0"/>
      <w:spacing w:before="0" w:after="0" w:line="300" w:lineRule="auto"/>
      <w:jc w:val="center"/>
      <w:outlineLvl w:val="9"/>
    </w:pPr>
    <w:rPr>
      <w:rFonts w:eastAsia="宋体"/>
      <w:bCs w:val="0"/>
      <w:snapToGrid w:val="0"/>
      <w:kern w:val="0"/>
    </w:rPr>
  </w:style>
  <w:style w:type="paragraph" w:styleId="a7">
    <w:name w:val="header"/>
    <w:basedOn w:val="a"/>
    <w:link w:val="Char1"/>
    <w:uiPriority w:val="99"/>
    <w:semiHidden/>
    <w:unhideWhenUsed/>
    <w:rsid w:val="00F64E6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7"/>
    <w:uiPriority w:val="99"/>
    <w:semiHidden/>
    <w:rsid w:val="00F64E69"/>
    <w:rPr>
      <w:kern w:val="2"/>
      <w:sz w:val="18"/>
      <w:szCs w:val="18"/>
    </w:rPr>
  </w:style>
  <w:style w:type="paragraph" w:styleId="a8">
    <w:name w:val="footer"/>
    <w:basedOn w:val="a"/>
    <w:link w:val="Char2"/>
    <w:uiPriority w:val="99"/>
    <w:semiHidden/>
    <w:unhideWhenUsed/>
    <w:rsid w:val="00F64E69"/>
    <w:pPr>
      <w:tabs>
        <w:tab w:val="center" w:pos="4153"/>
        <w:tab w:val="right" w:pos="8306"/>
      </w:tabs>
      <w:snapToGrid w:val="0"/>
      <w:jc w:val="left"/>
    </w:pPr>
    <w:rPr>
      <w:sz w:val="18"/>
      <w:szCs w:val="18"/>
    </w:rPr>
  </w:style>
  <w:style w:type="character" w:customStyle="1" w:styleId="Char2">
    <w:name w:val="页脚 Char"/>
    <w:basedOn w:val="a1"/>
    <w:link w:val="a8"/>
    <w:uiPriority w:val="99"/>
    <w:semiHidden/>
    <w:rsid w:val="00F64E69"/>
    <w:rPr>
      <w:kern w:val="2"/>
      <w:sz w:val="18"/>
      <w:szCs w:val="18"/>
    </w:rPr>
  </w:style>
  <w:style w:type="paragraph" w:styleId="a9">
    <w:name w:val="List Paragraph"/>
    <w:basedOn w:val="a"/>
    <w:uiPriority w:val="99"/>
    <w:unhideWhenUsed/>
    <w:rsid w:val="00896E5E"/>
    <w:pPr>
      <w:ind w:firstLineChars="200" w:firstLine="420"/>
    </w:pPr>
  </w:style>
  <w:style w:type="paragraph" w:styleId="aa">
    <w:name w:val="Date"/>
    <w:basedOn w:val="a"/>
    <w:next w:val="a"/>
    <w:link w:val="Char3"/>
    <w:rsid w:val="008E3656"/>
    <w:rPr>
      <w:rFonts w:ascii="宋体" w:eastAsia="宋体" w:hAnsi="Courier New" w:cs="Times New Roman"/>
      <w:sz w:val="32"/>
      <w:szCs w:val="20"/>
    </w:rPr>
  </w:style>
  <w:style w:type="character" w:customStyle="1" w:styleId="Char3">
    <w:name w:val="日期 Char"/>
    <w:basedOn w:val="a1"/>
    <w:link w:val="aa"/>
    <w:rsid w:val="008E3656"/>
    <w:rPr>
      <w:rFonts w:ascii="宋体" w:eastAsia="宋体" w:hAnsi="Courier New" w:cs="Times New Roman"/>
      <w:kern w:val="2"/>
      <w:sz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1868</Words>
  <Characters>10653</Characters>
  <Application>Microsoft Office Word</Application>
  <DocSecurity>0</DocSecurity>
  <Lines>88</Lines>
  <Paragraphs>24</Paragraphs>
  <ScaleCrop>false</ScaleCrop>
  <Company>GDUF</Company>
  <LinksUpToDate>false</LinksUpToDate>
  <CharactersWithSpaces>12497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黄紫劲</dc:creator>
  <cp:lastModifiedBy>user</cp:lastModifiedBy>
  <cp:revision>136</cp:revision>
  <cp:lastPrinted>2018-11-06T02:17:00Z</cp:lastPrinted>
  <dcterms:created xsi:type="dcterms:W3CDTF">2018-09-25T01:53:00Z</dcterms:created>
  <dcterms:modified xsi:type="dcterms:W3CDTF">2018-11-06T02:32:00Z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